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5544" w:rsidRPr="004F5544" w:rsidRDefault="004F5544" w:rsidP="004F5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:rsidR="004F5544" w:rsidRPr="004F5544" w:rsidRDefault="004F5544" w:rsidP="004F55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СЛУЖБА ИСПОЛНЕНИЯ НАКАЗАНИЙ</w:t>
      </w:r>
    </w:p>
    <w:p w:rsidR="004F5544" w:rsidRPr="004F5544" w:rsidRDefault="004F5544" w:rsidP="004F55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ФЕДЕРАЛЬНОЕ КАЗЕННОЕ ПРОФЕССИОНАЛЬНОЕ </w:t>
      </w:r>
    </w:p>
    <w:p w:rsidR="004F5544" w:rsidRPr="004F5544" w:rsidRDefault="004F5544" w:rsidP="004F55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ОБРАЗОВАТЕЛЬНОЕ УЧРЕЖДЕНИЕ № 184 </w:t>
      </w:r>
    </w:p>
    <w:p w:rsidR="004F5544" w:rsidRPr="004F5544" w:rsidRDefault="004F5544" w:rsidP="004F55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  <w:lang w:eastAsia="ru-RU"/>
        </w:rPr>
      </w:pPr>
    </w:p>
    <w:p w:rsidR="004F5544" w:rsidRPr="004F5544" w:rsidRDefault="004F5544" w:rsidP="004F55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4F5544" w:rsidRPr="004F5544" w:rsidRDefault="004F5544" w:rsidP="004F5544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4F5544" w:rsidRPr="004F5544" w:rsidRDefault="004F5544" w:rsidP="004F5544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4F5544" w:rsidRPr="004F5544" w:rsidRDefault="004F5544" w:rsidP="004F5544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4F5544" w:rsidRPr="004F5544" w:rsidRDefault="004F5544" w:rsidP="004F5544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4F5544" w:rsidRPr="004F5544" w:rsidRDefault="004F5544" w:rsidP="004F5544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4F5544" w:rsidRPr="004F5544" w:rsidRDefault="004F5544" w:rsidP="004F5544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4F5544" w:rsidRPr="004F5544" w:rsidRDefault="004F5544" w:rsidP="004F5544">
      <w:pPr>
        <w:spacing w:after="0" w:line="240" w:lineRule="auto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</w:p>
    <w:p w:rsidR="004F5544" w:rsidRPr="004F5544" w:rsidRDefault="00B61856" w:rsidP="004F5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  </w:t>
      </w:r>
      <w:r w:rsidR="004F5544" w:rsidRPr="004F5544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Рабочая п</w:t>
      </w:r>
      <w:r w:rsidR="004F5544" w:rsidRPr="004F5544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рограмма учебной дисциплины</w:t>
      </w:r>
    </w:p>
    <w:p w:rsidR="004F5544" w:rsidRPr="004F5544" w:rsidRDefault="004F5544" w:rsidP="004F5544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</w:pPr>
      <w:r w:rsidRPr="004F5544"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  <w:t>ОП. 01.</w:t>
      </w:r>
      <w:r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  <w:t xml:space="preserve"> </w:t>
      </w:r>
      <w:r w:rsidRPr="004F5544">
        <w:rPr>
          <w:rFonts w:ascii="Times New Roman" w:eastAsia="Times New Roman" w:hAnsi="Times New Roman" w:cs="Times New Roman"/>
          <w:b/>
          <w:sz w:val="40"/>
          <w:szCs w:val="40"/>
          <w:u w:val="single"/>
          <w:lang w:eastAsia="ru-RU"/>
        </w:rPr>
        <w:t xml:space="preserve">Основы инженерной графики. </w:t>
      </w:r>
    </w:p>
    <w:p w:rsidR="004F5544" w:rsidRPr="004F5544" w:rsidRDefault="004F5544" w:rsidP="004F554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F5544" w:rsidRPr="004F5544" w:rsidRDefault="004F5544" w:rsidP="004F554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F5544" w:rsidRPr="004F5544" w:rsidRDefault="004F5544" w:rsidP="004F554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F5544" w:rsidRPr="004F5544" w:rsidRDefault="004F5544" w:rsidP="004F554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F5544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Pr="004F5544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Pr="004F5544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  <w:r w:rsidRPr="004F5544">
        <w:rPr>
          <w:rFonts w:ascii="Times New Roman" w:eastAsia="Times New Roman" w:hAnsi="Times New Roman" w:cs="Times New Roman"/>
          <w:sz w:val="32"/>
          <w:szCs w:val="32"/>
          <w:lang w:eastAsia="ru-RU"/>
        </w:rPr>
        <w:tab/>
      </w:r>
    </w:p>
    <w:p w:rsidR="004F5544" w:rsidRPr="004F5544" w:rsidRDefault="004F5544" w:rsidP="004F554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F5544" w:rsidRPr="004F5544" w:rsidRDefault="004F5544" w:rsidP="004F554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F5544" w:rsidRPr="004F5544" w:rsidRDefault="004F5544" w:rsidP="004F554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F5544" w:rsidRPr="004F5544" w:rsidRDefault="004F5544" w:rsidP="004F554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F5544" w:rsidRPr="004F5544" w:rsidRDefault="004F5544" w:rsidP="004F554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F5544" w:rsidRPr="004F5544" w:rsidRDefault="004F5544" w:rsidP="004F554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F5544" w:rsidRPr="004F5544" w:rsidRDefault="004F5544" w:rsidP="004F554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F5544" w:rsidRPr="004F5544" w:rsidRDefault="004F5544" w:rsidP="004F554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F5544" w:rsidRPr="004F5544" w:rsidRDefault="004F5544" w:rsidP="004F554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F5544" w:rsidRPr="004F5544" w:rsidRDefault="004F5544" w:rsidP="004F554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F5544" w:rsidRPr="004F5544" w:rsidRDefault="004F5544" w:rsidP="004F554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F5544" w:rsidRPr="004F5544" w:rsidRDefault="004F5544" w:rsidP="004F554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F5544" w:rsidRPr="004F5544" w:rsidRDefault="004F5544" w:rsidP="004F554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F5544" w:rsidRPr="004F5544" w:rsidRDefault="004F5544" w:rsidP="004F554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F5544" w:rsidRPr="004F5544" w:rsidRDefault="004F5544" w:rsidP="004F554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5544" w:rsidRPr="004F5544" w:rsidRDefault="00867B02" w:rsidP="004F5544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F5544" w:rsidRPr="004F5544" w:rsidRDefault="004F5544" w:rsidP="004F5544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544" w:rsidRPr="004F5544" w:rsidRDefault="004F5544" w:rsidP="004F5544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5544" w:rsidRPr="004F5544" w:rsidRDefault="004F5544" w:rsidP="004F5544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570A" w:rsidRPr="00CC66AB" w:rsidRDefault="008A570A" w:rsidP="008A570A">
      <w:pPr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35D35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Рабочая программа учебной дисциплины </w:t>
      </w:r>
      <w:r w:rsidR="00EC7BFA" w:rsidRPr="00EC7BFA">
        <w:rPr>
          <w:rFonts w:ascii="Times New Roman" w:eastAsia="Calibri" w:hAnsi="Times New Roman" w:cs="Times New Roman"/>
          <w:sz w:val="24"/>
          <w:szCs w:val="24"/>
        </w:rPr>
        <w:t>разработана на основе Федерального государственного образовательного стандарта по  профессии 15.01.05 Сварщик (ручной и частично механизированной сварки (наплавки)), утвержденного приказом Министерства образования и науки Российской Федерации № 50 от 29.01.2016 г., зарегистрированного  Министерством юстиции (рег. № 41197 от 24 февраля 2016 г.), входящей в состав укрупненной группы специальностей 15.00.00 Машиностроение.</w:t>
      </w:r>
      <w:r w:rsidRPr="00CC66AB">
        <w:rPr>
          <w:rFonts w:ascii="Times New Roman" w:eastAsia="Calibri" w:hAnsi="Times New Roman" w:cs="Times New Roman"/>
          <w:sz w:val="24"/>
          <w:szCs w:val="24"/>
        </w:rPr>
        <w:t xml:space="preserve">, с учетом </w:t>
      </w:r>
      <w:r w:rsidR="00E26BA0">
        <w:rPr>
          <w:rFonts w:ascii="Times New Roman" w:eastAsia="Calibri" w:hAnsi="Times New Roman" w:cs="Times New Roman"/>
          <w:sz w:val="24"/>
          <w:szCs w:val="24"/>
        </w:rPr>
        <w:t>квалификации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</w:t>
      </w:r>
      <w:r w:rsidR="00EC7BFA" w:rsidRPr="00EC7BFA">
        <w:rPr>
          <w:rFonts w:ascii="Times New Roman" w:eastAsia="Calibri" w:hAnsi="Times New Roman" w:cs="Times New Roman"/>
          <w:sz w:val="24"/>
          <w:szCs w:val="24"/>
        </w:rPr>
        <w:t>Сварщик ручной дуговой сварки плавящимся покрытым электродом</w:t>
      </w:r>
      <w:r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4F5544" w:rsidRPr="004F5544" w:rsidRDefault="004F5544" w:rsidP="004F55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5544" w:rsidRPr="004F5544" w:rsidRDefault="004F5544" w:rsidP="004F5544">
      <w:pPr>
        <w:widowControl w:val="0"/>
        <w:tabs>
          <w:tab w:val="left" w:pos="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vertAlign w:val="superscript"/>
          <w:lang w:eastAsia="ru-RU"/>
        </w:rPr>
      </w:pPr>
    </w:p>
    <w:p w:rsidR="004F5544" w:rsidRPr="004F5544" w:rsidRDefault="004F5544" w:rsidP="004F55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Организация-разработчик</w:t>
      </w:r>
      <w:r w:rsidRPr="004F55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федеральное казенное профессиональное образовательное учреждение № 184 ФСИН России</w:t>
      </w:r>
      <w:r w:rsidR="00E61A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E61AE1">
        <w:rPr>
          <w:rFonts w:ascii="Times New Roman" w:hAnsi="Times New Roman" w:cs="Times New Roman"/>
          <w:sz w:val="24"/>
          <w:szCs w:val="24"/>
        </w:rPr>
        <w:t>Саратовская область,</w:t>
      </w:r>
      <w:r w:rsidR="00E61AE1" w:rsidRPr="00A56E64">
        <w:rPr>
          <w:rFonts w:ascii="Times New Roman" w:hAnsi="Times New Roman" w:cs="Times New Roman"/>
          <w:sz w:val="24"/>
          <w:szCs w:val="24"/>
        </w:rPr>
        <w:t xml:space="preserve"> г. Пугачев</w:t>
      </w:r>
      <w:r w:rsidR="00E61AE1">
        <w:rPr>
          <w:rFonts w:ascii="Times New Roman" w:hAnsi="Times New Roman" w:cs="Times New Roman"/>
          <w:sz w:val="24"/>
          <w:szCs w:val="24"/>
        </w:rPr>
        <w:t>.</w:t>
      </w:r>
    </w:p>
    <w:p w:rsidR="004F5544" w:rsidRPr="004F5544" w:rsidRDefault="004F5544" w:rsidP="004F55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61AE1" w:rsidRDefault="004F5544" w:rsidP="004F55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4F5544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Разработчики:</w:t>
      </w:r>
    </w:p>
    <w:p w:rsidR="00B15FC2" w:rsidRDefault="00B15FC2" w:rsidP="004F55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</w:p>
    <w:p w:rsidR="004F5544" w:rsidRPr="00E61AE1" w:rsidRDefault="004F5544" w:rsidP="004F55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</w:pPr>
      <w:r w:rsidRPr="004F55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Бутенко Алексей Валериевич</w:t>
      </w:r>
      <w:r w:rsidR="00E61A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- </w:t>
      </w:r>
      <w:r w:rsidRPr="004F55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методист</w:t>
      </w:r>
      <w:r w:rsidR="00E61AE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 w:rsidR="00E61AE1" w:rsidRPr="00E61AE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/первая квалификационная категория/</w:t>
      </w:r>
    </w:p>
    <w:p w:rsidR="00E61AE1" w:rsidRPr="004F5544" w:rsidRDefault="00E61AE1" w:rsidP="004F554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F5544" w:rsidRDefault="00E61AE1" w:rsidP="004F55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5544"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>Шляпников Сергей Васильевич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мастер производственного обучения, преподаватель </w:t>
      </w:r>
    </w:p>
    <w:p w:rsidR="00E61AE1" w:rsidRPr="004F5544" w:rsidRDefault="00E61AE1" w:rsidP="004F55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</w:t>
      </w:r>
      <w:r w:rsidRPr="00E61AE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/высшая квалификационная категория/</w:t>
      </w:r>
    </w:p>
    <w:p w:rsidR="004F5544" w:rsidRPr="004F5544" w:rsidRDefault="004F5544" w:rsidP="004F55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5544" w:rsidRPr="004F5544" w:rsidRDefault="004F5544" w:rsidP="004F5544">
      <w:pPr>
        <w:widowControl w:val="0"/>
        <w:tabs>
          <w:tab w:val="left" w:pos="6420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1AE1" w:rsidRDefault="00E61AE1" w:rsidP="004F5544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61AE1" w:rsidRPr="00E61AE1" w:rsidRDefault="00E61AE1" w:rsidP="00E61AE1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E61AE1">
        <w:rPr>
          <w:rFonts w:ascii="Times New Roman" w:hAnsi="Times New Roman" w:cs="Times New Roman"/>
          <w:sz w:val="24"/>
          <w:szCs w:val="24"/>
        </w:rPr>
        <w:t>Рассмотрено на заседании методического</w:t>
      </w:r>
      <w:r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Pr="00E61AE1">
        <w:rPr>
          <w:rFonts w:ascii="Times New Roman" w:hAnsi="Times New Roman" w:cs="Times New Roman"/>
          <w:sz w:val="24"/>
          <w:szCs w:val="24"/>
        </w:rPr>
        <w:t xml:space="preserve">                                   «УТВЕРЖДАЮ»</w:t>
      </w:r>
    </w:p>
    <w:p w:rsidR="00E61AE1" w:rsidRPr="00E61AE1" w:rsidRDefault="00E61AE1" w:rsidP="00E61A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1AE1">
        <w:rPr>
          <w:rFonts w:ascii="Times New Roman" w:hAnsi="Times New Roman" w:cs="Times New Roman"/>
          <w:sz w:val="24"/>
          <w:szCs w:val="24"/>
        </w:rPr>
        <w:t>Совета ФКПОУ № 184                                                                         Директор ФКПОУ № 184</w:t>
      </w:r>
    </w:p>
    <w:p w:rsidR="00E61AE1" w:rsidRPr="00E61AE1" w:rsidRDefault="00E61AE1" w:rsidP="00E61A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1AE1">
        <w:rPr>
          <w:rFonts w:ascii="Times New Roman" w:hAnsi="Times New Roman" w:cs="Times New Roman"/>
          <w:sz w:val="24"/>
          <w:szCs w:val="24"/>
        </w:rPr>
        <w:t xml:space="preserve">Протокол №  </w:t>
      </w:r>
      <w:r w:rsidR="00867B02">
        <w:rPr>
          <w:rFonts w:ascii="Times New Roman" w:hAnsi="Times New Roman" w:cs="Times New Roman"/>
          <w:sz w:val="24"/>
          <w:szCs w:val="24"/>
        </w:rPr>
        <w:t>1</w:t>
      </w:r>
      <w:r w:rsidRPr="00E61AE1">
        <w:rPr>
          <w:rFonts w:ascii="Times New Roman" w:hAnsi="Times New Roman" w:cs="Times New Roman"/>
          <w:sz w:val="24"/>
          <w:szCs w:val="24"/>
        </w:rPr>
        <w:t xml:space="preserve">  от  </w:t>
      </w:r>
      <w:r w:rsidR="00867B02">
        <w:rPr>
          <w:rFonts w:ascii="Times New Roman" w:hAnsi="Times New Roman" w:cs="Times New Roman"/>
          <w:sz w:val="24"/>
          <w:szCs w:val="24"/>
        </w:rPr>
        <w:t xml:space="preserve"> 28 </w:t>
      </w:r>
      <w:r w:rsidRPr="00E61AE1">
        <w:rPr>
          <w:rFonts w:ascii="Times New Roman" w:hAnsi="Times New Roman" w:cs="Times New Roman"/>
          <w:sz w:val="24"/>
          <w:szCs w:val="24"/>
        </w:rPr>
        <w:t xml:space="preserve"> </w:t>
      </w:r>
      <w:r w:rsidR="00867B02">
        <w:rPr>
          <w:rFonts w:ascii="Times New Roman" w:hAnsi="Times New Roman" w:cs="Times New Roman"/>
          <w:sz w:val="24"/>
          <w:szCs w:val="24"/>
        </w:rPr>
        <w:t>августа</w:t>
      </w:r>
      <w:r w:rsidRPr="00E61AE1">
        <w:rPr>
          <w:rFonts w:ascii="Times New Roman" w:hAnsi="Times New Roman" w:cs="Times New Roman"/>
          <w:sz w:val="24"/>
          <w:szCs w:val="24"/>
        </w:rPr>
        <w:t xml:space="preserve"> 20</w:t>
      </w:r>
      <w:r w:rsidR="00867B02">
        <w:rPr>
          <w:rFonts w:ascii="Times New Roman" w:hAnsi="Times New Roman" w:cs="Times New Roman"/>
          <w:sz w:val="24"/>
          <w:szCs w:val="24"/>
        </w:rPr>
        <w:t>20</w:t>
      </w:r>
      <w:r w:rsidRPr="00E61AE1">
        <w:rPr>
          <w:rFonts w:ascii="Times New Roman" w:hAnsi="Times New Roman" w:cs="Times New Roman"/>
          <w:sz w:val="24"/>
          <w:szCs w:val="24"/>
        </w:rPr>
        <w:t>г.</w:t>
      </w:r>
    </w:p>
    <w:p w:rsidR="00E61AE1" w:rsidRPr="00E61AE1" w:rsidRDefault="00E61AE1" w:rsidP="00E61A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1AE1">
        <w:rPr>
          <w:rFonts w:ascii="Times New Roman" w:hAnsi="Times New Roman" w:cs="Times New Roman"/>
          <w:sz w:val="24"/>
          <w:szCs w:val="24"/>
        </w:rPr>
        <w:t>Председатель МС ФКПОУ №184                                            ______________ Шкломин А.В.</w:t>
      </w:r>
    </w:p>
    <w:p w:rsidR="00E61AE1" w:rsidRPr="00E61AE1" w:rsidRDefault="00E61AE1" w:rsidP="00E61AE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61AE1">
        <w:rPr>
          <w:rFonts w:ascii="Times New Roman" w:hAnsi="Times New Roman" w:cs="Times New Roman"/>
          <w:sz w:val="24"/>
          <w:szCs w:val="24"/>
        </w:rPr>
        <w:t xml:space="preserve">_____________ Бутенко А.В.                     </w:t>
      </w:r>
      <w:r w:rsidR="00867B0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31</w:t>
      </w:r>
      <w:r w:rsidRPr="00E61AE1">
        <w:rPr>
          <w:rFonts w:ascii="Times New Roman" w:hAnsi="Times New Roman" w:cs="Times New Roman"/>
          <w:sz w:val="24"/>
          <w:szCs w:val="24"/>
        </w:rPr>
        <w:t xml:space="preserve"> </w:t>
      </w:r>
      <w:r w:rsidR="00867B02">
        <w:rPr>
          <w:rFonts w:ascii="Times New Roman" w:hAnsi="Times New Roman" w:cs="Times New Roman"/>
          <w:sz w:val="24"/>
          <w:szCs w:val="24"/>
        </w:rPr>
        <w:t>августа</w:t>
      </w:r>
      <w:r w:rsidR="00B876D8">
        <w:rPr>
          <w:rFonts w:ascii="Times New Roman" w:hAnsi="Times New Roman" w:cs="Times New Roman"/>
          <w:sz w:val="24"/>
          <w:szCs w:val="24"/>
        </w:rPr>
        <w:t xml:space="preserve"> 20</w:t>
      </w:r>
      <w:r w:rsidR="00867B02">
        <w:rPr>
          <w:rFonts w:ascii="Times New Roman" w:hAnsi="Times New Roman" w:cs="Times New Roman"/>
          <w:sz w:val="24"/>
          <w:szCs w:val="24"/>
        </w:rPr>
        <w:t>20</w:t>
      </w:r>
      <w:r w:rsidRPr="00E61AE1">
        <w:rPr>
          <w:rFonts w:ascii="Times New Roman" w:hAnsi="Times New Roman" w:cs="Times New Roman"/>
          <w:sz w:val="24"/>
          <w:szCs w:val="24"/>
        </w:rPr>
        <w:t xml:space="preserve"> г.</w:t>
      </w:r>
    </w:p>
    <w:bookmarkEnd w:id="0"/>
    <w:p w:rsidR="004F5544" w:rsidRPr="004F5544" w:rsidRDefault="004F5544" w:rsidP="00E61AE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5544" w:rsidRPr="004F5544" w:rsidRDefault="004F5544" w:rsidP="004F5544">
      <w:pPr>
        <w:widowControl w:val="0"/>
        <w:tabs>
          <w:tab w:val="left" w:pos="0"/>
        </w:tabs>
        <w:suppressAutoHyphens/>
        <w:spacing w:after="0" w:line="240" w:lineRule="auto"/>
        <w:ind w:firstLine="3240"/>
        <w:rPr>
          <w:rFonts w:ascii="Times New Roman" w:eastAsia="Times New Roman" w:hAnsi="Times New Roman" w:cs="Times New Roman"/>
          <w:i/>
          <w:caps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Default="004F5544" w:rsidP="004F5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1AE1" w:rsidRDefault="00E61AE1" w:rsidP="004F55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47CB" w:rsidRDefault="009D47CB" w:rsidP="004F55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47CB" w:rsidRDefault="009D47CB" w:rsidP="004F55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47CB" w:rsidRDefault="009D47CB" w:rsidP="004F55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47CB" w:rsidRDefault="009D47CB" w:rsidP="004F55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D47CB" w:rsidRPr="004F5544" w:rsidRDefault="009D47CB" w:rsidP="004F55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D1621" w:rsidRPr="000242D9" w:rsidRDefault="00CD1621" w:rsidP="00CD162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СОДЕРЖАНИЕ</w:t>
      </w:r>
    </w:p>
    <w:p w:rsidR="00CD1621" w:rsidRDefault="00CD1621" w:rsidP="00CD16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1621" w:rsidRPr="000242D9" w:rsidRDefault="00CD1621" w:rsidP="00CD16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D1621" w:rsidRPr="002E34FA" w:rsidRDefault="00CD1621" w:rsidP="00CD1621">
      <w:pPr>
        <w:spacing w:after="0" w:line="240" w:lineRule="auto"/>
        <w:jc w:val="right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</w:t>
      </w:r>
      <w:r w:rsidRPr="002E34FA">
        <w:rPr>
          <w:rFonts w:ascii="Times New Roman" w:eastAsia="Times New Roman" w:hAnsi="Times New Roman" w:cs="Times New Roman"/>
          <w:sz w:val="18"/>
          <w:szCs w:val="18"/>
          <w:lang w:eastAsia="ru-RU"/>
        </w:rPr>
        <w:t>стр.</w:t>
      </w:r>
    </w:p>
    <w:p w:rsidR="00CD1621" w:rsidRPr="000242D9" w:rsidRDefault="00CD1621" w:rsidP="00CD162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242D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4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ПАСПОРТ РАБОЧЕЙ ПРОГРАММЫ УЧЕБНОЙ ДИСЦИПЛИНЫ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Pr="00024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</w:t>
      </w:r>
    </w:p>
    <w:p w:rsidR="00CD1621" w:rsidRPr="000242D9" w:rsidRDefault="00CD1621" w:rsidP="00CD162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Pr="00024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СТРУКТУРА И СОДЕРЖАНИЕ УЧЕБНОЙ ДИСЦИПЛИНЫ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Pr="00024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5</w:t>
      </w:r>
    </w:p>
    <w:p w:rsidR="00CD1621" w:rsidRPr="000242D9" w:rsidRDefault="00CD1621" w:rsidP="00CD162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</w:t>
      </w:r>
      <w:r w:rsidRPr="00024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УСЛОВИЯ РЕАЛИЗАЦИИ УЧЕБНОЙ ДИСЦИПЛИНЫ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9</w:t>
      </w:r>
    </w:p>
    <w:p w:rsidR="00CD1621" w:rsidRPr="000242D9" w:rsidRDefault="00CD1621" w:rsidP="00CD162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r w:rsidRPr="000242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КОНТРОЛЬ И ОЦЕНКА РЕЗУЛЬТАТОВ ОСВОЕНИЯ УЧЕБНОЙ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ДИСЦИПЛИНЫ   10</w:t>
      </w:r>
    </w:p>
    <w:p w:rsidR="004F5544" w:rsidRPr="00500C8A" w:rsidRDefault="00500C8A" w:rsidP="00500C8A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00C8A">
        <w:rPr>
          <w:rFonts w:ascii="Times New Roman" w:eastAsia="Times New Roman" w:hAnsi="Times New Roman" w:cs="Times New Roman"/>
          <w:sz w:val="24"/>
          <w:szCs w:val="24"/>
          <w:lang w:eastAsia="ru-RU"/>
        </w:rPr>
        <w:t>5. ЛИСТ СОГЛАСОВАНИЯ</w:t>
      </w:r>
    </w:p>
    <w:p w:rsidR="004F5544" w:rsidRPr="004F5544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1AE1" w:rsidRDefault="00E61AE1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1AE1" w:rsidRDefault="00E61AE1" w:rsidP="00E61AE1">
      <w:pPr>
        <w:spacing w:after="0" w:line="360" w:lineRule="auto"/>
        <w:ind w:left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D47CB" w:rsidRDefault="009D47CB" w:rsidP="00E61AE1">
      <w:pPr>
        <w:spacing w:after="0" w:line="360" w:lineRule="auto"/>
        <w:ind w:left="54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61AE1" w:rsidRPr="00E61AE1" w:rsidRDefault="00E61AE1" w:rsidP="00E61AE1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5544" w:rsidRPr="009D47CB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7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Pr="009D47C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 </w:t>
      </w:r>
      <w:r w:rsidRPr="009D47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Паспорт  программы учебной дисциплины </w:t>
      </w:r>
    </w:p>
    <w:p w:rsidR="004F5544" w:rsidRPr="009D47CB" w:rsidRDefault="004F5544" w:rsidP="004F5544">
      <w:pPr>
        <w:spacing w:after="0" w:line="360" w:lineRule="auto"/>
        <w:ind w:left="54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7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«Основы инженерной графики».</w:t>
      </w:r>
    </w:p>
    <w:p w:rsidR="004F5544" w:rsidRPr="004F5544" w:rsidRDefault="004F5544" w:rsidP="004F5544">
      <w:pPr>
        <w:spacing w:after="0" w:line="360" w:lineRule="auto"/>
        <w:ind w:left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4F55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Область применения программы. </w:t>
      </w:r>
    </w:p>
    <w:p w:rsidR="006464B9" w:rsidRPr="006464B9" w:rsidRDefault="004F5544" w:rsidP="001063AB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6464B9" w:rsidRPr="006464B9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Рабочая программа учебной дисциплины является частью основной программы подготовки квалифицированных рабочих, служащих (</w:t>
      </w:r>
      <w:r w:rsidR="006464B9" w:rsidRPr="006464B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ППКРС</w:t>
      </w:r>
      <w:r w:rsidR="006464B9" w:rsidRPr="00646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ФКПОУ №184 в соответствии с ФГОС СПО по профессии </w:t>
      </w:r>
      <w:r w:rsidR="00EC7BFA" w:rsidRPr="00EC7BFA">
        <w:rPr>
          <w:rFonts w:ascii="Times New Roman" w:eastAsia="Times New Roman" w:hAnsi="Times New Roman" w:cs="Times New Roman"/>
          <w:sz w:val="24"/>
          <w:szCs w:val="24"/>
          <w:lang w:eastAsia="ru-RU"/>
        </w:rPr>
        <w:t>15.01.05 Сварщик (ручной и частично механизированной сварки (наплавки))</w:t>
      </w:r>
      <w:r w:rsidR="006464B9" w:rsidRPr="006464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учетом подготавливаемого профиля – </w:t>
      </w:r>
      <w:r w:rsidR="00EC7BFA" w:rsidRPr="00EC7BFA">
        <w:rPr>
          <w:rFonts w:ascii="Times New Roman" w:eastAsia="Times New Roman" w:hAnsi="Times New Roman" w:cs="Times New Roman"/>
          <w:sz w:val="24"/>
          <w:szCs w:val="24"/>
          <w:lang w:eastAsia="ru-RU"/>
        </w:rPr>
        <w:t>Сварщик ручной дуговой сварки плавящимся покрытым электродом</w:t>
      </w:r>
      <w:r w:rsidR="006464B9" w:rsidRPr="006464B9">
        <w:rPr>
          <w:rFonts w:ascii="Times New Roman" w:eastAsia="Times New Roman" w:hAnsi="Times New Roman" w:cs="Times New Roman"/>
          <w:sz w:val="24"/>
          <w:szCs w:val="24"/>
          <w:lang w:eastAsia="ru-RU"/>
        </w:rPr>
        <w:t>, входящей в укрупненную группу профессий 15.00.00 Машиностроение.</w:t>
      </w:r>
    </w:p>
    <w:p w:rsidR="004F5544" w:rsidRPr="004F5544" w:rsidRDefault="004F5544" w:rsidP="006464B9">
      <w:pPr>
        <w:spacing w:after="0" w:line="240" w:lineRule="auto"/>
        <w:ind w:firstLine="53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F5544">
        <w:rPr>
          <w:rFonts w:ascii="Times New Roman" w:eastAsia="Calibri" w:hAnsi="Times New Roman" w:cs="Times New Roman"/>
          <w:b/>
          <w:sz w:val="24"/>
          <w:szCs w:val="24"/>
        </w:rPr>
        <w:tab/>
        <w:t xml:space="preserve">1.2. Место учебной дисциплины в структуре </w:t>
      </w:r>
      <w:r w:rsidR="008C6B74">
        <w:rPr>
          <w:rFonts w:ascii="Times New Roman" w:eastAsia="Calibri" w:hAnsi="Times New Roman" w:cs="Times New Roman"/>
          <w:b/>
          <w:sz w:val="24"/>
          <w:szCs w:val="24"/>
        </w:rPr>
        <w:t>ППКРС.</w:t>
      </w:r>
    </w:p>
    <w:p w:rsidR="006464B9" w:rsidRDefault="004F5544" w:rsidP="006464B9">
      <w:pPr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F5544">
        <w:rPr>
          <w:rFonts w:ascii="Times New Roman" w:eastAsia="Calibri" w:hAnsi="Times New Roman" w:cs="Times New Roman"/>
          <w:sz w:val="24"/>
          <w:szCs w:val="24"/>
        </w:rPr>
        <w:t>Учебная дисциплина «Основы инженерной графики» относится к общепрофессиональному циклу</w:t>
      </w:r>
      <w:r w:rsidRPr="004F5544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F5544">
        <w:rPr>
          <w:rFonts w:ascii="Times New Roman" w:eastAsia="Calibri" w:hAnsi="Times New Roman" w:cs="Times New Roman"/>
          <w:sz w:val="24"/>
          <w:szCs w:val="24"/>
        </w:rPr>
        <w:t xml:space="preserve">структуры </w:t>
      </w:r>
      <w:r w:rsidR="006464B9" w:rsidRPr="006464B9">
        <w:rPr>
          <w:rFonts w:ascii="Times New Roman" w:eastAsia="Calibri" w:hAnsi="Times New Roman" w:cs="Times New Roman"/>
          <w:sz w:val="24"/>
          <w:szCs w:val="24"/>
        </w:rPr>
        <w:t>программы подготовки квали</w:t>
      </w:r>
      <w:r w:rsidR="009D47CB">
        <w:rPr>
          <w:rFonts w:ascii="Times New Roman" w:eastAsia="Calibri" w:hAnsi="Times New Roman" w:cs="Times New Roman"/>
          <w:sz w:val="24"/>
          <w:szCs w:val="24"/>
        </w:rPr>
        <w:t>фицированных рабочих, служащих.</w:t>
      </w:r>
      <w:r w:rsidR="006464B9" w:rsidRPr="006464B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4F5544" w:rsidRPr="004F5544" w:rsidRDefault="004F5544" w:rsidP="006464B9">
      <w:pPr>
        <w:spacing w:after="0" w:line="240" w:lineRule="auto"/>
        <w:ind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1.3. Цели и задачи учебной дисциплины – требования к результатам освоения учебной дисциплины: </w:t>
      </w:r>
    </w:p>
    <w:p w:rsidR="004F5544" w:rsidRPr="004F5544" w:rsidRDefault="004F5544" w:rsidP="004F55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освоения учебной дисциплины обучающийся </w:t>
      </w:r>
      <w:r w:rsidRPr="004F554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должен уметь</w:t>
      </w: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F5544" w:rsidRPr="004F5544" w:rsidRDefault="004F5544" w:rsidP="004F5544">
      <w:pPr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читать чертежи изделий, механизмов и узлов используемого оборудования;</w:t>
      </w:r>
    </w:p>
    <w:p w:rsidR="004F5544" w:rsidRPr="004F5544" w:rsidRDefault="004F5544" w:rsidP="004F5544">
      <w:pPr>
        <w:numPr>
          <w:ilvl w:val="1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использовать технологическую документацию;</w:t>
      </w:r>
    </w:p>
    <w:p w:rsidR="004F5544" w:rsidRPr="004F5544" w:rsidRDefault="004F5544" w:rsidP="004F55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результате освоения учебной дисциплины обучающийся </w:t>
      </w:r>
      <w:r w:rsidRPr="004F554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должен знать</w:t>
      </w: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4F5544" w:rsidRPr="004F5544" w:rsidRDefault="004F5544" w:rsidP="004F5544">
      <w:pPr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правила разработки, оформления и чтения конструкторской и технологической документации;</w:t>
      </w:r>
    </w:p>
    <w:p w:rsidR="004F5544" w:rsidRPr="004F5544" w:rsidRDefault="004F5544" w:rsidP="004F5544">
      <w:pPr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общие сведения о сборочных чертежах;</w:t>
      </w:r>
    </w:p>
    <w:p w:rsidR="004F5544" w:rsidRPr="004F5544" w:rsidRDefault="004F5544" w:rsidP="004F5544">
      <w:pPr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приемы техники чтения, правила выполнения чертежей;</w:t>
      </w:r>
    </w:p>
    <w:p w:rsidR="004F5544" w:rsidRPr="004F5544" w:rsidRDefault="004F5544" w:rsidP="004F5544">
      <w:pPr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основы машиностроительного черчения;</w:t>
      </w:r>
    </w:p>
    <w:p w:rsidR="004F5544" w:rsidRPr="004F5544" w:rsidRDefault="004F5544" w:rsidP="004F5544">
      <w:pPr>
        <w:numPr>
          <w:ilvl w:val="1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единой системы конструкторской документации (ЕСКД);</w:t>
      </w:r>
    </w:p>
    <w:p w:rsidR="001063AB" w:rsidRDefault="001063AB" w:rsidP="004F55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9572D" w:rsidRPr="0039572D" w:rsidRDefault="00EC7BFA" w:rsidP="0039572D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Формируемые компетенции:  ОК.4, ОК.5, ОК.6</w:t>
      </w:r>
    </w:p>
    <w:p w:rsidR="001063AB" w:rsidRPr="0039572D" w:rsidRDefault="0039572D" w:rsidP="0039572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 w:rsidR="00EC7B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ПК.1.1, ПК.1.2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957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9572D" w:rsidRDefault="0039572D" w:rsidP="004F55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4F5544" w:rsidRDefault="001063AB" w:rsidP="004F55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4F5544" w:rsidRPr="004F55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.4.  Количество часов на освоение программы учебной дисциплины:</w:t>
      </w:r>
    </w:p>
    <w:p w:rsidR="004F5544" w:rsidRPr="004F5544" w:rsidRDefault="004F5544" w:rsidP="004F55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максимальной учебной нагрузки </w:t>
      </w:r>
      <w:proofErr w:type="gramStart"/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4F554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 w:rsidR="00B971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48</w:t>
      </w:r>
      <w:r w:rsidRPr="004F554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</w:t>
      </w: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часов, в том числе:</w:t>
      </w:r>
    </w:p>
    <w:p w:rsidR="004F5544" w:rsidRPr="004F5544" w:rsidRDefault="004F5544" w:rsidP="004F55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обязательной аудиторной учебной нагрузки обучающегося </w:t>
      </w:r>
      <w:r w:rsidR="00B971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32</w:t>
      </w:r>
      <w:r w:rsidRPr="004F554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часа;</w:t>
      </w:r>
    </w:p>
    <w:p w:rsidR="004F5544" w:rsidRPr="004F5544" w:rsidRDefault="004F5544" w:rsidP="004F55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самостоятельной работы </w:t>
      </w:r>
      <w:proofErr w:type="gramStart"/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обучающегося</w:t>
      </w:r>
      <w:proofErr w:type="gramEnd"/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971B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16</w:t>
      </w:r>
      <w:r w:rsidRPr="004F5544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</w:t>
      </w: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часов.</w:t>
      </w:r>
    </w:p>
    <w:p w:rsidR="006464B9" w:rsidRDefault="006464B9" w:rsidP="00B15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F5544" w:rsidRPr="009D47CB" w:rsidRDefault="004F5544" w:rsidP="00B15FC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D47C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СТРУКТУРА И СОДЕРЖАНИЕ УЧЕБНОЙ ДИСЦИПЛИНЫ</w:t>
      </w:r>
    </w:p>
    <w:p w:rsidR="004F5544" w:rsidRPr="004F5544" w:rsidRDefault="004F5544" w:rsidP="004F55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4F55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 Объем учебной дисциплины и виды учебной работы</w:t>
      </w:r>
    </w:p>
    <w:p w:rsidR="004F5544" w:rsidRPr="004F5544" w:rsidRDefault="004F5544" w:rsidP="004F55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180" w:right="-18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970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05"/>
        <w:gridCol w:w="1800"/>
      </w:tblGrid>
      <w:tr w:rsidR="004F5544" w:rsidRPr="004F5544" w:rsidTr="0032651D">
        <w:trPr>
          <w:trHeight w:val="460"/>
        </w:trPr>
        <w:tc>
          <w:tcPr>
            <w:tcW w:w="7905" w:type="dxa"/>
          </w:tcPr>
          <w:p w:rsidR="004F5544" w:rsidRPr="004F5544" w:rsidRDefault="004F5544" w:rsidP="004F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 учебной работы</w:t>
            </w:r>
          </w:p>
        </w:tc>
        <w:tc>
          <w:tcPr>
            <w:tcW w:w="1800" w:type="dxa"/>
          </w:tcPr>
          <w:p w:rsidR="004F5544" w:rsidRPr="004F5544" w:rsidRDefault="004F5544" w:rsidP="004F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Объем часов</w:t>
            </w:r>
          </w:p>
        </w:tc>
      </w:tr>
      <w:tr w:rsidR="004F5544" w:rsidRPr="004F5544" w:rsidTr="0032651D">
        <w:trPr>
          <w:trHeight w:val="285"/>
        </w:trPr>
        <w:tc>
          <w:tcPr>
            <w:tcW w:w="7905" w:type="dxa"/>
          </w:tcPr>
          <w:p w:rsidR="004F5544" w:rsidRPr="004F5544" w:rsidRDefault="004F5544" w:rsidP="004F5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Максимальная учебная нагрузка (всего)</w:t>
            </w:r>
          </w:p>
        </w:tc>
        <w:tc>
          <w:tcPr>
            <w:tcW w:w="1800" w:type="dxa"/>
          </w:tcPr>
          <w:p w:rsidR="004F5544" w:rsidRPr="004F5544" w:rsidRDefault="00B971B1" w:rsidP="004F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48</w:t>
            </w:r>
          </w:p>
        </w:tc>
      </w:tr>
      <w:tr w:rsidR="004F5544" w:rsidRPr="004F5544" w:rsidTr="0032651D">
        <w:tc>
          <w:tcPr>
            <w:tcW w:w="7905" w:type="dxa"/>
          </w:tcPr>
          <w:p w:rsidR="004F5544" w:rsidRPr="004F5544" w:rsidRDefault="004F5544" w:rsidP="004F5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Обязательная аудиторная учебная нагрузка (всего) </w:t>
            </w:r>
          </w:p>
        </w:tc>
        <w:tc>
          <w:tcPr>
            <w:tcW w:w="1800" w:type="dxa"/>
          </w:tcPr>
          <w:p w:rsidR="004F5544" w:rsidRPr="004F5544" w:rsidRDefault="00B971B1" w:rsidP="004F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32</w:t>
            </w:r>
          </w:p>
        </w:tc>
      </w:tr>
      <w:tr w:rsidR="004F5544" w:rsidRPr="004F5544" w:rsidTr="0032651D">
        <w:tc>
          <w:tcPr>
            <w:tcW w:w="7905" w:type="dxa"/>
          </w:tcPr>
          <w:p w:rsidR="004F5544" w:rsidRPr="004F5544" w:rsidRDefault="004F5544" w:rsidP="004F5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00" w:type="dxa"/>
          </w:tcPr>
          <w:p w:rsidR="004F5544" w:rsidRPr="004F5544" w:rsidRDefault="004F5544" w:rsidP="004F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</w:tc>
      </w:tr>
      <w:tr w:rsidR="004F5544" w:rsidRPr="004F5544" w:rsidTr="0032651D">
        <w:tc>
          <w:tcPr>
            <w:tcW w:w="7905" w:type="dxa"/>
          </w:tcPr>
          <w:p w:rsidR="004F5544" w:rsidRPr="004F5544" w:rsidRDefault="004F5544" w:rsidP="004F5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практические занятия</w:t>
            </w:r>
          </w:p>
        </w:tc>
        <w:tc>
          <w:tcPr>
            <w:tcW w:w="1800" w:type="dxa"/>
          </w:tcPr>
          <w:p w:rsidR="004F5544" w:rsidRPr="004F5544" w:rsidRDefault="00B971B1" w:rsidP="004F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10</w:t>
            </w:r>
          </w:p>
        </w:tc>
      </w:tr>
      <w:tr w:rsidR="004F5544" w:rsidRPr="004F5544" w:rsidTr="0032651D">
        <w:tc>
          <w:tcPr>
            <w:tcW w:w="7905" w:type="dxa"/>
          </w:tcPr>
          <w:p w:rsidR="004F5544" w:rsidRPr="004F5544" w:rsidRDefault="004F5544" w:rsidP="004F5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Самостоятельная работа обучающегося (всего)</w:t>
            </w:r>
          </w:p>
        </w:tc>
        <w:tc>
          <w:tcPr>
            <w:tcW w:w="1800" w:type="dxa"/>
          </w:tcPr>
          <w:p w:rsidR="004F5544" w:rsidRPr="004F5544" w:rsidRDefault="00B971B1" w:rsidP="004F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16</w:t>
            </w:r>
          </w:p>
        </w:tc>
      </w:tr>
      <w:tr w:rsidR="004F5544" w:rsidRPr="004F5544" w:rsidTr="0032651D">
        <w:tc>
          <w:tcPr>
            <w:tcW w:w="7905" w:type="dxa"/>
          </w:tcPr>
          <w:p w:rsidR="004F5544" w:rsidRPr="004F5544" w:rsidRDefault="004F5544" w:rsidP="004F5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800" w:type="dxa"/>
          </w:tcPr>
          <w:p w:rsidR="004F5544" w:rsidRPr="004F5544" w:rsidRDefault="004F5544" w:rsidP="004F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4F5544" w:rsidRPr="004F5544" w:rsidTr="0032651D">
        <w:tc>
          <w:tcPr>
            <w:tcW w:w="7905" w:type="dxa"/>
          </w:tcPr>
          <w:p w:rsidR="004F5544" w:rsidRPr="004F5544" w:rsidRDefault="004F5544" w:rsidP="004F5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Выполнение чертежей технологического оборудования и технологических схем в ручной графике, выполнение чертежей технологических деталей. Чтение чертежей и схем. Выполнение сборочных чертежей. </w:t>
            </w:r>
          </w:p>
        </w:tc>
        <w:tc>
          <w:tcPr>
            <w:tcW w:w="1800" w:type="dxa"/>
          </w:tcPr>
          <w:p w:rsidR="004F5544" w:rsidRPr="004F5544" w:rsidRDefault="004F5544" w:rsidP="004F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</w:pPr>
          </w:p>
        </w:tc>
      </w:tr>
      <w:tr w:rsidR="004F5544" w:rsidRPr="004F5544" w:rsidTr="0032651D">
        <w:tc>
          <w:tcPr>
            <w:tcW w:w="9705" w:type="dxa"/>
            <w:gridSpan w:val="2"/>
          </w:tcPr>
          <w:p w:rsidR="004F5544" w:rsidRPr="004F5544" w:rsidRDefault="004F5544" w:rsidP="004F554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i/>
                <w:iCs/>
                <w:color w:val="000000"/>
                <w:sz w:val="24"/>
                <w:szCs w:val="24"/>
                <w:lang w:eastAsia="ru-RU"/>
              </w:rPr>
              <w:t>Итоговая аттестация в форме дифференцированного зачета</w:t>
            </w:r>
          </w:p>
        </w:tc>
      </w:tr>
    </w:tbl>
    <w:p w:rsidR="004F5544" w:rsidRDefault="004F5544" w:rsidP="004F55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5FC2" w:rsidRPr="004F5544" w:rsidRDefault="00B15FC2" w:rsidP="00B15FC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B15FC2" w:rsidRPr="004F5544" w:rsidSect="009D47CB">
          <w:footerReference w:type="default" r:id="rId8"/>
          <w:pgSz w:w="11906" w:h="16838"/>
          <w:pgMar w:top="709" w:right="851" w:bottom="284" w:left="1701" w:header="454" w:footer="454" w:gutter="0"/>
          <w:cols w:space="720"/>
          <w:titlePg/>
          <w:docGrid w:linePitch="299"/>
        </w:sectPr>
      </w:pPr>
    </w:p>
    <w:p w:rsidR="004F5544" w:rsidRPr="004F5544" w:rsidRDefault="004F5544" w:rsidP="004F5544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284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 Тематический план и содержание учебной дисциплины</w:t>
      </w:r>
      <w:r w:rsidRPr="004F5544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 xml:space="preserve"> </w:t>
      </w: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732BF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инженерной графики.</w:t>
      </w:r>
    </w:p>
    <w:tbl>
      <w:tblPr>
        <w:tblW w:w="14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0"/>
        <w:gridCol w:w="388"/>
        <w:gridCol w:w="14"/>
        <w:gridCol w:w="7168"/>
        <w:gridCol w:w="1352"/>
        <w:gridCol w:w="1470"/>
        <w:gridCol w:w="7"/>
        <w:gridCol w:w="52"/>
      </w:tblGrid>
      <w:tr w:rsidR="004F5544" w:rsidRPr="004F5544" w:rsidTr="00804BC4">
        <w:trPr>
          <w:gridAfter w:val="1"/>
          <w:wAfter w:w="52" w:type="dxa"/>
          <w:trHeight w:val="20"/>
        </w:trPr>
        <w:tc>
          <w:tcPr>
            <w:tcW w:w="4320" w:type="dxa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разделов и тем</w:t>
            </w:r>
          </w:p>
        </w:tc>
        <w:tc>
          <w:tcPr>
            <w:tcW w:w="7570" w:type="dxa"/>
            <w:gridSpan w:val="3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Содержание учебного материала,  практические занятия, </w:t>
            </w:r>
          </w:p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  <w:proofErr w:type="gramEnd"/>
          </w:p>
        </w:tc>
        <w:tc>
          <w:tcPr>
            <w:tcW w:w="1352" w:type="dxa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Объем часов</w:t>
            </w:r>
          </w:p>
        </w:tc>
        <w:tc>
          <w:tcPr>
            <w:tcW w:w="1477" w:type="dxa"/>
            <w:gridSpan w:val="2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Уровень освоения</w:t>
            </w:r>
          </w:p>
        </w:tc>
      </w:tr>
      <w:tr w:rsidR="004F5544" w:rsidRPr="004F5544" w:rsidTr="00804BC4">
        <w:trPr>
          <w:gridAfter w:val="1"/>
          <w:wAfter w:w="52" w:type="dxa"/>
          <w:trHeight w:val="20"/>
        </w:trPr>
        <w:tc>
          <w:tcPr>
            <w:tcW w:w="4320" w:type="dxa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70" w:type="dxa"/>
            <w:gridSpan w:val="3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2" w:type="dxa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7" w:type="dxa"/>
            <w:gridSpan w:val="2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 w:rsidR="00B971B1" w:rsidRPr="004F5544" w:rsidTr="00804BC4">
        <w:trPr>
          <w:gridAfter w:val="1"/>
          <w:wAfter w:w="52" w:type="dxa"/>
          <w:trHeight w:val="419"/>
        </w:trPr>
        <w:tc>
          <w:tcPr>
            <w:tcW w:w="4320" w:type="dxa"/>
            <w:vMerge w:val="restart"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Вводное занятие.</w:t>
            </w:r>
          </w:p>
        </w:tc>
        <w:tc>
          <w:tcPr>
            <w:tcW w:w="7570" w:type="dxa"/>
            <w:gridSpan w:val="3"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352" w:type="dxa"/>
            <w:vMerge w:val="restart"/>
          </w:tcPr>
          <w:p w:rsidR="00B971B1" w:rsidRPr="00CB4171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B417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7" w:type="dxa"/>
            <w:gridSpan w:val="2"/>
            <w:shd w:val="clear" w:color="auto" w:fill="BFBFBF"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D9D9D9"/>
                <w:sz w:val="24"/>
                <w:szCs w:val="24"/>
                <w:highlight w:val="lightGray"/>
                <w:lang w:eastAsia="ru-RU"/>
              </w:rPr>
            </w:pPr>
          </w:p>
        </w:tc>
      </w:tr>
      <w:tr w:rsidR="00B971B1" w:rsidRPr="004F5544" w:rsidTr="00804BC4">
        <w:trPr>
          <w:gridAfter w:val="1"/>
          <w:wAfter w:w="52" w:type="dxa"/>
          <w:trHeight w:val="1454"/>
        </w:trPr>
        <w:tc>
          <w:tcPr>
            <w:tcW w:w="4320" w:type="dxa"/>
            <w:vMerge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gridSpan w:val="2"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7168" w:type="dxa"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Значение инженерной графики в профессиональной деятельности. </w:t>
            </w:r>
          </w:p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Цели и задачи дисциплины. </w:t>
            </w:r>
          </w:p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Краткие исторические сведение о развитии инженерной графики. </w:t>
            </w:r>
            <w:proofErr w:type="gramEnd"/>
          </w:p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Современные методы разработки и получения чертежей.  </w:t>
            </w:r>
          </w:p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Пакеты  прикладных  программ  компьютерной  графики  в  профессиональной деятельности.</w:t>
            </w:r>
          </w:p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Понятие о ЕСКД</w:t>
            </w:r>
          </w:p>
        </w:tc>
        <w:tc>
          <w:tcPr>
            <w:tcW w:w="1352" w:type="dxa"/>
            <w:vMerge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7" w:type="dxa"/>
            <w:gridSpan w:val="2"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4F5544" w:rsidRPr="004F5544" w:rsidTr="00804BC4">
        <w:trPr>
          <w:gridAfter w:val="1"/>
          <w:wAfter w:w="52" w:type="dxa"/>
          <w:trHeight w:val="345"/>
        </w:trPr>
        <w:tc>
          <w:tcPr>
            <w:tcW w:w="4320" w:type="dxa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1.</w:t>
            </w:r>
          </w:p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Образование чертежа.</w:t>
            </w:r>
          </w:p>
        </w:tc>
        <w:tc>
          <w:tcPr>
            <w:tcW w:w="7570" w:type="dxa"/>
            <w:gridSpan w:val="3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352" w:type="dxa"/>
          </w:tcPr>
          <w:p w:rsidR="004F5544" w:rsidRPr="004F5544" w:rsidRDefault="00DA69E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7" w:type="dxa"/>
            <w:gridSpan w:val="2"/>
            <w:shd w:val="clear" w:color="auto" w:fill="BFBFBF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highlight w:val="lightGray"/>
                <w:lang w:eastAsia="ru-RU"/>
              </w:rPr>
            </w:pPr>
          </w:p>
        </w:tc>
      </w:tr>
      <w:tr w:rsidR="00B971B1" w:rsidRPr="004F5544" w:rsidTr="00804BC4">
        <w:trPr>
          <w:gridAfter w:val="1"/>
          <w:wAfter w:w="52" w:type="dxa"/>
          <w:trHeight w:val="349"/>
        </w:trPr>
        <w:tc>
          <w:tcPr>
            <w:tcW w:w="4320" w:type="dxa"/>
            <w:vMerge w:val="restart"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1.2.</w:t>
            </w:r>
          </w:p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Прямоугольное проецирование, образование чертежа.</w:t>
            </w:r>
          </w:p>
        </w:tc>
        <w:tc>
          <w:tcPr>
            <w:tcW w:w="7570" w:type="dxa"/>
            <w:gridSpan w:val="3"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352" w:type="dxa"/>
          </w:tcPr>
          <w:p w:rsidR="00B971B1" w:rsidRPr="00CB4171" w:rsidRDefault="000B49FD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B417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7" w:type="dxa"/>
            <w:gridSpan w:val="2"/>
            <w:shd w:val="clear" w:color="auto" w:fill="BFBFBF"/>
            <w:vAlign w:val="center"/>
          </w:tcPr>
          <w:p w:rsidR="00B971B1" w:rsidRPr="004F5544" w:rsidRDefault="00B971B1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B971B1" w:rsidRPr="004F5544" w:rsidTr="00804BC4">
        <w:trPr>
          <w:gridAfter w:val="1"/>
          <w:wAfter w:w="52" w:type="dxa"/>
          <w:trHeight w:val="20"/>
        </w:trPr>
        <w:tc>
          <w:tcPr>
            <w:tcW w:w="4320" w:type="dxa"/>
            <w:vMerge/>
            <w:vAlign w:val="center"/>
          </w:tcPr>
          <w:p w:rsidR="00B971B1" w:rsidRPr="004F5544" w:rsidRDefault="00B971B1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82" w:type="dxa"/>
            <w:gridSpan w:val="2"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Прямоугольное проецирование на взаимно перпендикулярные плоскости проекций.  Проекции плоской фигуры. </w:t>
            </w:r>
          </w:p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Многогранники. </w:t>
            </w:r>
          </w:p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Аксонометрические проекции.</w:t>
            </w:r>
          </w:p>
        </w:tc>
        <w:tc>
          <w:tcPr>
            <w:tcW w:w="1352" w:type="dxa"/>
          </w:tcPr>
          <w:p w:rsidR="00B971B1" w:rsidRPr="004F5544" w:rsidRDefault="000B49FD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7" w:type="dxa"/>
            <w:gridSpan w:val="2"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4F5544" w:rsidRPr="004F5544" w:rsidTr="00804BC4">
        <w:trPr>
          <w:gridAfter w:val="1"/>
          <w:wAfter w:w="52" w:type="dxa"/>
          <w:trHeight w:val="20"/>
        </w:trPr>
        <w:tc>
          <w:tcPr>
            <w:tcW w:w="4320" w:type="dxa"/>
            <w:vMerge/>
            <w:vAlign w:val="center"/>
          </w:tcPr>
          <w:p w:rsidR="004F5544" w:rsidRPr="004F5544" w:rsidRDefault="004F5544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0" w:type="dxa"/>
            <w:gridSpan w:val="3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Практическая работа</w:t>
            </w: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: «Выполнение проекций многогранников. Выполнение аксонометрической проекции заданной детали».</w:t>
            </w:r>
          </w:p>
        </w:tc>
        <w:tc>
          <w:tcPr>
            <w:tcW w:w="1352" w:type="dxa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77" w:type="dxa"/>
            <w:gridSpan w:val="2"/>
            <w:shd w:val="clear" w:color="auto" w:fill="BFBFBF"/>
            <w:vAlign w:val="center"/>
          </w:tcPr>
          <w:p w:rsidR="004F5544" w:rsidRPr="004F5544" w:rsidRDefault="004F5544" w:rsidP="00804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4F5544" w:rsidRPr="004F5544" w:rsidTr="00804BC4">
        <w:trPr>
          <w:gridAfter w:val="1"/>
          <w:wAfter w:w="52" w:type="dxa"/>
          <w:trHeight w:val="20"/>
        </w:trPr>
        <w:tc>
          <w:tcPr>
            <w:tcW w:w="4320" w:type="dxa"/>
            <w:vMerge/>
            <w:vAlign w:val="center"/>
          </w:tcPr>
          <w:p w:rsidR="004F5544" w:rsidRPr="004F5544" w:rsidRDefault="004F5544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0" w:type="dxa"/>
            <w:gridSpan w:val="3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1.Построение заданной изометрической проекции детали по карточке-заданию.</w:t>
            </w:r>
          </w:p>
        </w:tc>
        <w:tc>
          <w:tcPr>
            <w:tcW w:w="1352" w:type="dxa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77" w:type="dxa"/>
            <w:gridSpan w:val="2"/>
            <w:shd w:val="clear" w:color="auto" w:fill="BFBFBF"/>
            <w:vAlign w:val="center"/>
          </w:tcPr>
          <w:p w:rsidR="004F5544" w:rsidRPr="004F5544" w:rsidRDefault="004F5544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4F5544" w:rsidRPr="004F5544" w:rsidTr="00804BC4">
        <w:trPr>
          <w:gridAfter w:val="1"/>
          <w:wAfter w:w="52" w:type="dxa"/>
          <w:trHeight w:val="373"/>
        </w:trPr>
        <w:tc>
          <w:tcPr>
            <w:tcW w:w="4320" w:type="dxa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2.</w:t>
            </w:r>
          </w:p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правила выполнения чертежей</w:t>
            </w:r>
          </w:p>
        </w:tc>
        <w:tc>
          <w:tcPr>
            <w:tcW w:w="7570" w:type="dxa"/>
            <w:gridSpan w:val="3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352" w:type="dxa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477" w:type="dxa"/>
            <w:gridSpan w:val="2"/>
            <w:shd w:val="clear" w:color="auto" w:fill="BFBFBF"/>
            <w:vAlign w:val="center"/>
          </w:tcPr>
          <w:p w:rsidR="004F5544" w:rsidRPr="004F5544" w:rsidRDefault="004F5544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B971B1" w:rsidRPr="004F5544" w:rsidTr="00804BC4">
        <w:trPr>
          <w:gridAfter w:val="1"/>
          <w:wAfter w:w="52" w:type="dxa"/>
          <w:trHeight w:val="517"/>
        </w:trPr>
        <w:tc>
          <w:tcPr>
            <w:tcW w:w="4320" w:type="dxa"/>
            <w:vMerge w:val="restart"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2.1.</w:t>
            </w:r>
          </w:p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Единая система конструкторской документации (ЕСКД). Общие правила оформления чертежей профессиональной направленности.</w:t>
            </w:r>
          </w:p>
        </w:tc>
        <w:tc>
          <w:tcPr>
            <w:tcW w:w="7570" w:type="dxa"/>
            <w:gridSpan w:val="3"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352" w:type="dxa"/>
            <w:vMerge w:val="restart"/>
          </w:tcPr>
          <w:p w:rsidR="00B971B1" w:rsidRPr="00CB4171" w:rsidRDefault="00CB417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5</w:t>
            </w:r>
          </w:p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7" w:type="dxa"/>
            <w:gridSpan w:val="2"/>
            <w:shd w:val="clear" w:color="auto" w:fill="BFBFBF"/>
            <w:vAlign w:val="center"/>
          </w:tcPr>
          <w:p w:rsidR="00B971B1" w:rsidRPr="004F5544" w:rsidRDefault="00B971B1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B971B1" w:rsidRPr="004F5544" w:rsidTr="00804BC4">
        <w:trPr>
          <w:gridAfter w:val="1"/>
          <w:wAfter w:w="52" w:type="dxa"/>
          <w:trHeight w:val="531"/>
        </w:trPr>
        <w:tc>
          <w:tcPr>
            <w:tcW w:w="4320" w:type="dxa"/>
            <w:vMerge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82" w:type="dxa"/>
            <w:gridSpan w:val="2"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ГОСТ 2.301-68</w:t>
            </w:r>
            <w:r w:rsidRPr="004F55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vertAlign w:val="superscript"/>
                <w:lang w:eastAsia="ru-RU"/>
              </w:rPr>
              <w:t>*</w:t>
            </w:r>
            <w:r w:rsidRPr="004F55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ЕСКД «Форматы». </w:t>
            </w: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Получение основных форматов, размеры, обозначение. Оформление формата. ГОСТ 2.104-68</w:t>
            </w: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vertAlign w:val="superscript"/>
                <w:lang w:eastAsia="ru-RU"/>
              </w:rPr>
              <w:t>*</w:t>
            </w: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ЕСКД. </w:t>
            </w:r>
          </w:p>
          <w:p w:rsidR="00B971B1" w:rsidRPr="004F5544" w:rsidRDefault="00B971B1" w:rsidP="0071231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Основные надписи, масштабы. Значение линий для прочтения чертежа ГОСТ 2.303-68 «Линии».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Название, назначение, начертания, пропорциональное соотношение толщины линии.</w:t>
            </w:r>
          </w:p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Типы шрифтов, их отличительные и общие свойства. Номер шрифта, параметры шрифта </w:t>
            </w:r>
            <w:r w:rsidRPr="004F554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по ГОСТ 2.304-81 «Шрифты чертежные».</w:t>
            </w: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Конструкция прописных, строчных букв и цифр. Выполнение надписей.</w:t>
            </w:r>
          </w:p>
        </w:tc>
        <w:tc>
          <w:tcPr>
            <w:tcW w:w="1352" w:type="dxa"/>
            <w:vMerge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7" w:type="dxa"/>
            <w:gridSpan w:val="2"/>
            <w:shd w:val="clear" w:color="auto" w:fill="FFFFFF" w:themeFill="background1"/>
            <w:vAlign w:val="center"/>
          </w:tcPr>
          <w:p w:rsidR="00B971B1" w:rsidRPr="004F5544" w:rsidRDefault="00B971B1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4F5544" w:rsidRPr="004F5544" w:rsidTr="00804BC4">
        <w:trPr>
          <w:gridAfter w:val="1"/>
          <w:wAfter w:w="52" w:type="dxa"/>
          <w:trHeight w:val="69"/>
        </w:trPr>
        <w:tc>
          <w:tcPr>
            <w:tcW w:w="4320" w:type="dxa"/>
            <w:vMerge/>
            <w:vAlign w:val="center"/>
          </w:tcPr>
          <w:p w:rsidR="004F5544" w:rsidRPr="004F5544" w:rsidRDefault="004F5544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0399" w:type="dxa"/>
            <w:gridSpan w:val="6"/>
          </w:tcPr>
          <w:p w:rsidR="004F5544" w:rsidRPr="004F5544" w:rsidRDefault="004F5544" w:rsidP="00804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B971B1" w:rsidRPr="004F5544" w:rsidTr="00804BC4">
        <w:trPr>
          <w:gridAfter w:val="1"/>
          <w:wAfter w:w="52" w:type="dxa"/>
          <w:trHeight w:val="20"/>
        </w:trPr>
        <w:tc>
          <w:tcPr>
            <w:tcW w:w="4320" w:type="dxa"/>
            <w:vMerge w:val="restart"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Тема.2.2.</w:t>
            </w:r>
          </w:p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Изображения. Основные положения и определения.</w:t>
            </w:r>
          </w:p>
        </w:tc>
        <w:tc>
          <w:tcPr>
            <w:tcW w:w="7570" w:type="dxa"/>
            <w:gridSpan w:val="3"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учебного материала</w:t>
            </w: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352" w:type="dxa"/>
          </w:tcPr>
          <w:p w:rsidR="00B971B1" w:rsidRPr="00CB4171" w:rsidRDefault="00CB417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B417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77" w:type="dxa"/>
            <w:gridSpan w:val="2"/>
            <w:shd w:val="clear" w:color="auto" w:fill="BFBFBF"/>
            <w:vAlign w:val="center"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B971B1" w:rsidRPr="004F5544" w:rsidTr="00804BC4">
        <w:trPr>
          <w:gridAfter w:val="1"/>
          <w:wAfter w:w="52" w:type="dxa"/>
          <w:trHeight w:val="20"/>
        </w:trPr>
        <w:tc>
          <w:tcPr>
            <w:tcW w:w="4320" w:type="dxa"/>
            <w:vMerge/>
            <w:vAlign w:val="center"/>
          </w:tcPr>
          <w:p w:rsidR="00B971B1" w:rsidRPr="004F5544" w:rsidRDefault="00B971B1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82" w:type="dxa"/>
            <w:gridSpan w:val="2"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Основные виды </w:t>
            </w:r>
            <w:proofErr w:type="gramStart"/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 спереди, вид сверху, вид с боку)</w:t>
            </w:r>
          </w:p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Сечения. Вынесенные и наложенные сечения.</w:t>
            </w:r>
          </w:p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Разрезы. Простой разрез, сложный разрез, соединение части вида с половиной разреза. Выносные элементы.</w:t>
            </w:r>
          </w:p>
        </w:tc>
        <w:tc>
          <w:tcPr>
            <w:tcW w:w="1352" w:type="dxa"/>
            <w:vAlign w:val="center"/>
          </w:tcPr>
          <w:p w:rsidR="00B971B1" w:rsidRPr="004F5544" w:rsidRDefault="00CB417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7" w:type="dxa"/>
            <w:gridSpan w:val="2"/>
          </w:tcPr>
          <w:p w:rsidR="000B49FD" w:rsidRDefault="000B49FD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0B49FD" w:rsidRDefault="000B49FD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B971B1" w:rsidRPr="004F5544" w:rsidRDefault="000B49FD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  </w:t>
            </w:r>
            <w:r w:rsidR="00B971B1" w:rsidRPr="004F55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4F5544" w:rsidRPr="004F5544" w:rsidTr="00804BC4">
        <w:trPr>
          <w:gridAfter w:val="1"/>
          <w:wAfter w:w="52" w:type="dxa"/>
          <w:trHeight w:val="20"/>
        </w:trPr>
        <w:tc>
          <w:tcPr>
            <w:tcW w:w="4320" w:type="dxa"/>
            <w:vMerge/>
            <w:vAlign w:val="center"/>
          </w:tcPr>
          <w:p w:rsidR="004F5544" w:rsidRPr="004F5544" w:rsidRDefault="004F5544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0" w:type="dxa"/>
            <w:gridSpan w:val="3"/>
          </w:tcPr>
          <w:p w:rsidR="004F5544" w:rsidRPr="004F5544" w:rsidRDefault="004F5544" w:rsidP="002B66E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Практическая работа:</w:t>
            </w: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«Выполнение комплексного чертежа детали сварочного оборудования ручной дуговой и плазменной сварки и резки металла по заданию </w:t>
            </w:r>
            <w:proofErr w:type="gramStart"/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( </w:t>
            </w:r>
            <w:proofErr w:type="gramEnd"/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вид спереди, вид сверху, вид с боку) с указанием шероховатости поверхности».</w:t>
            </w:r>
          </w:p>
        </w:tc>
        <w:tc>
          <w:tcPr>
            <w:tcW w:w="1352" w:type="dxa"/>
          </w:tcPr>
          <w:p w:rsidR="004F5544" w:rsidRPr="004F5544" w:rsidRDefault="002B66EC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7" w:type="dxa"/>
            <w:gridSpan w:val="2"/>
            <w:shd w:val="clear" w:color="auto" w:fill="BFBFBF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4F5544" w:rsidRPr="004F5544" w:rsidTr="00804BC4">
        <w:trPr>
          <w:gridAfter w:val="1"/>
          <w:wAfter w:w="52" w:type="dxa"/>
          <w:trHeight w:val="20"/>
        </w:trPr>
        <w:tc>
          <w:tcPr>
            <w:tcW w:w="4320" w:type="dxa"/>
            <w:vMerge/>
            <w:vAlign w:val="center"/>
          </w:tcPr>
          <w:p w:rsidR="004F5544" w:rsidRPr="004F5544" w:rsidRDefault="004F5544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0" w:type="dxa"/>
            <w:gridSpan w:val="3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Практическая работа:</w:t>
            </w: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«Выполнение сечений на чертеже оболочковой конструкции-резервуара. Выполнение разрезов простых, сложных, местных».</w:t>
            </w:r>
          </w:p>
        </w:tc>
        <w:tc>
          <w:tcPr>
            <w:tcW w:w="1352" w:type="dxa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7" w:type="dxa"/>
            <w:gridSpan w:val="2"/>
            <w:shd w:val="clear" w:color="auto" w:fill="BFBFBF"/>
            <w:vAlign w:val="center"/>
          </w:tcPr>
          <w:p w:rsidR="004F5544" w:rsidRPr="004F5544" w:rsidRDefault="004F5544" w:rsidP="00804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4F5544" w:rsidRPr="004F5544" w:rsidTr="00804BC4">
        <w:trPr>
          <w:gridAfter w:val="1"/>
          <w:wAfter w:w="52" w:type="dxa"/>
          <w:trHeight w:val="20"/>
        </w:trPr>
        <w:tc>
          <w:tcPr>
            <w:tcW w:w="4320" w:type="dxa"/>
            <w:vMerge/>
            <w:vAlign w:val="center"/>
          </w:tcPr>
          <w:p w:rsidR="004F5544" w:rsidRPr="004F5544" w:rsidRDefault="004F5544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0" w:type="dxa"/>
            <w:gridSpan w:val="3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 Выполнение сечений на чертеже </w:t>
            </w:r>
          </w:p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 Выполнение разреза по заданию.</w:t>
            </w:r>
          </w:p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 Построение недостающей проекции по двум заданным.</w:t>
            </w:r>
          </w:p>
        </w:tc>
        <w:tc>
          <w:tcPr>
            <w:tcW w:w="1352" w:type="dxa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77" w:type="dxa"/>
            <w:gridSpan w:val="2"/>
            <w:shd w:val="clear" w:color="auto" w:fill="BFBFBF"/>
            <w:vAlign w:val="center"/>
          </w:tcPr>
          <w:p w:rsidR="004F5544" w:rsidRPr="004F5544" w:rsidRDefault="004F5544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B971B1" w:rsidRPr="004F5544" w:rsidTr="00804BC4">
        <w:trPr>
          <w:gridAfter w:val="1"/>
          <w:wAfter w:w="52" w:type="dxa"/>
          <w:trHeight w:val="284"/>
        </w:trPr>
        <w:tc>
          <w:tcPr>
            <w:tcW w:w="4320" w:type="dxa"/>
            <w:vMerge w:val="restart"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2.3.</w:t>
            </w:r>
          </w:p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Нанесение размеров и их предельных отклонений</w:t>
            </w:r>
          </w:p>
        </w:tc>
        <w:tc>
          <w:tcPr>
            <w:tcW w:w="7570" w:type="dxa"/>
            <w:gridSpan w:val="3"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352" w:type="dxa"/>
            <w:vMerge w:val="restart"/>
          </w:tcPr>
          <w:p w:rsidR="00B971B1" w:rsidRPr="00CB4171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B417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7" w:type="dxa"/>
            <w:gridSpan w:val="2"/>
            <w:shd w:val="clear" w:color="auto" w:fill="BFBFBF"/>
            <w:vAlign w:val="center"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B971B1" w:rsidRPr="004F5544" w:rsidTr="00804BC4">
        <w:trPr>
          <w:gridAfter w:val="1"/>
          <w:wAfter w:w="52" w:type="dxa"/>
          <w:trHeight w:val="20"/>
        </w:trPr>
        <w:tc>
          <w:tcPr>
            <w:tcW w:w="4320" w:type="dxa"/>
            <w:vMerge/>
            <w:vAlign w:val="center"/>
          </w:tcPr>
          <w:p w:rsidR="00B971B1" w:rsidRPr="004F5544" w:rsidRDefault="00B971B1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82" w:type="dxa"/>
            <w:gridSpan w:val="2"/>
            <w:vAlign w:val="bottom"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Необходимость указания размеров на чертежах и общие требования к их нанесению. Нанесение предельных отклонений размеров. ГОСТ 2.307-68 «Нанесение размеров и предельных отклонений». Задание на чертеже допусков форм и расположения поверхностей.  Задание на чертеже допусков форм и расположения поверхностей.  </w:t>
            </w:r>
          </w:p>
        </w:tc>
        <w:tc>
          <w:tcPr>
            <w:tcW w:w="1352" w:type="dxa"/>
            <w:vMerge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7" w:type="dxa"/>
            <w:gridSpan w:val="2"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4F5544" w:rsidRPr="004F5544" w:rsidTr="00804BC4">
        <w:trPr>
          <w:gridAfter w:val="1"/>
          <w:wAfter w:w="52" w:type="dxa"/>
          <w:trHeight w:val="20"/>
        </w:trPr>
        <w:tc>
          <w:tcPr>
            <w:tcW w:w="4320" w:type="dxa"/>
            <w:vMerge/>
            <w:vAlign w:val="center"/>
          </w:tcPr>
          <w:p w:rsidR="004F5544" w:rsidRPr="004F5544" w:rsidRDefault="004F5544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0" w:type="dxa"/>
            <w:gridSpan w:val="3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  <w:proofErr w:type="gramEnd"/>
          </w:p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00" w:lineRule="exact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1. Выполнение комплексного чертежа детали с указанием размеров на чертеже по ГОСТ 2.307-68 «Нанесение размеров и предельных отклонений». </w:t>
            </w:r>
          </w:p>
        </w:tc>
        <w:tc>
          <w:tcPr>
            <w:tcW w:w="1352" w:type="dxa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77" w:type="dxa"/>
            <w:gridSpan w:val="2"/>
            <w:shd w:val="clear" w:color="auto" w:fill="BFBFBF"/>
            <w:vAlign w:val="center"/>
          </w:tcPr>
          <w:p w:rsidR="004F5544" w:rsidRPr="004F5544" w:rsidRDefault="004F5544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B971B1" w:rsidRPr="004F5544" w:rsidTr="00804BC4">
        <w:trPr>
          <w:gridAfter w:val="1"/>
          <w:wAfter w:w="52" w:type="dxa"/>
          <w:trHeight w:val="20"/>
        </w:trPr>
        <w:tc>
          <w:tcPr>
            <w:tcW w:w="4320" w:type="dxa"/>
            <w:vMerge w:val="restart"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2.4.</w:t>
            </w:r>
          </w:p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Эскиз детали и технический рисунок</w:t>
            </w:r>
          </w:p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0" w:type="dxa"/>
            <w:gridSpan w:val="3"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352" w:type="dxa"/>
          </w:tcPr>
          <w:p w:rsidR="00B971B1" w:rsidRPr="00CB4171" w:rsidRDefault="00804BC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B417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77" w:type="dxa"/>
            <w:gridSpan w:val="2"/>
            <w:shd w:val="clear" w:color="auto" w:fill="BFBFBF"/>
            <w:vAlign w:val="center"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B971B1" w:rsidRPr="004F5544" w:rsidTr="00804BC4">
        <w:trPr>
          <w:gridAfter w:val="1"/>
          <w:wAfter w:w="52" w:type="dxa"/>
          <w:trHeight w:val="20"/>
        </w:trPr>
        <w:tc>
          <w:tcPr>
            <w:tcW w:w="4320" w:type="dxa"/>
            <w:vMerge/>
            <w:vAlign w:val="center"/>
          </w:tcPr>
          <w:p w:rsidR="00B971B1" w:rsidRPr="004F5544" w:rsidRDefault="00B971B1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8" w:type="dxa"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82" w:type="dxa"/>
            <w:gridSpan w:val="2"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Эскиз детали. Технический рисунок.</w:t>
            </w:r>
          </w:p>
        </w:tc>
        <w:tc>
          <w:tcPr>
            <w:tcW w:w="1352" w:type="dxa"/>
            <w:vAlign w:val="center"/>
          </w:tcPr>
          <w:p w:rsidR="00804BC4" w:rsidRPr="004F5544" w:rsidRDefault="00804BC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7" w:type="dxa"/>
            <w:gridSpan w:val="2"/>
          </w:tcPr>
          <w:p w:rsidR="00B971B1" w:rsidRPr="004F5544" w:rsidRDefault="00B971B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4F5544" w:rsidRPr="004F5544" w:rsidTr="00804BC4">
        <w:trPr>
          <w:gridAfter w:val="1"/>
          <w:wAfter w:w="52" w:type="dxa"/>
          <w:trHeight w:val="20"/>
        </w:trPr>
        <w:tc>
          <w:tcPr>
            <w:tcW w:w="4320" w:type="dxa"/>
            <w:vMerge/>
            <w:vAlign w:val="center"/>
          </w:tcPr>
          <w:p w:rsidR="004F5544" w:rsidRPr="004F5544" w:rsidRDefault="004F5544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0" w:type="dxa"/>
            <w:gridSpan w:val="3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Практическая работа:</w:t>
            </w: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«Выполнение эскиза детали двутавровой балки. Выполнение технического рисунка».</w:t>
            </w:r>
          </w:p>
        </w:tc>
        <w:tc>
          <w:tcPr>
            <w:tcW w:w="1352" w:type="dxa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7" w:type="dxa"/>
            <w:gridSpan w:val="2"/>
            <w:shd w:val="clear" w:color="auto" w:fill="BFBFBF"/>
            <w:vAlign w:val="center"/>
          </w:tcPr>
          <w:p w:rsidR="004F5544" w:rsidRPr="004F5544" w:rsidRDefault="004F5544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4F5544" w:rsidRPr="004F5544" w:rsidTr="00804BC4">
        <w:trPr>
          <w:gridAfter w:val="1"/>
          <w:wAfter w:w="52" w:type="dxa"/>
          <w:trHeight w:val="20"/>
        </w:trPr>
        <w:tc>
          <w:tcPr>
            <w:tcW w:w="4320" w:type="dxa"/>
            <w:vAlign w:val="center"/>
          </w:tcPr>
          <w:p w:rsidR="004F5544" w:rsidRPr="004F5544" w:rsidRDefault="004F5544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3.</w:t>
            </w:r>
          </w:p>
          <w:p w:rsidR="004F5544" w:rsidRPr="004F5544" w:rsidRDefault="004F5544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Правила выполнения чертежей некоторых деталей и их соединений.</w:t>
            </w:r>
          </w:p>
        </w:tc>
        <w:tc>
          <w:tcPr>
            <w:tcW w:w="7570" w:type="dxa"/>
            <w:gridSpan w:val="3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352" w:type="dxa"/>
          </w:tcPr>
          <w:p w:rsidR="004F5544" w:rsidRPr="004F5544" w:rsidRDefault="00DA69E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77" w:type="dxa"/>
            <w:gridSpan w:val="2"/>
            <w:shd w:val="clear" w:color="auto" w:fill="BFBFBF"/>
            <w:vAlign w:val="center"/>
          </w:tcPr>
          <w:p w:rsidR="004F5544" w:rsidRPr="004F5544" w:rsidRDefault="004F5544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4F5544" w:rsidRPr="004F5544" w:rsidTr="00804BC4">
        <w:trPr>
          <w:gridAfter w:val="1"/>
          <w:wAfter w:w="52" w:type="dxa"/>
          <w:trHeight w:val="20"/>
        </w:trPr>
        <w:tc>
          <w:tcPr>
            <w:tcW w:w="4320" w:type="dxa"/>
            <w:vMerge w:val="restart"/>
          </w:tcPr>
          <w:p w:rsidR="004F5544" w:rsidRPr="004F5544" w:rsidRDefault="004F5544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3.1.</w:t>
            </w:r>
          </w:p>
          <w:p w:rsidR="004F5544" w:rsidRPr="004F5544" w:rsidRDefault="004F5544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Резьбы</w:t>
            </w:r>
          </w:p>
        </w:tc>
        <w:tc>
          <w:tcPr>
            <w:tcW w:w="7570" w:type="dxa"/>
            <w:gridSpan w:val="3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352" w:type="dxa"/>
          </w:tcPr>
          <w:p w:rsidR="004F5544" w:rsidRPr="00CB4171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B417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7" w:type="dxa"/>
            <w:gridSpan w:val="2"/>
            <w:shd w:val="clear" w:color="auto" w:fill="BFBFBF"/>
            <w:vAlign w:val="center"/>
          </w:tcPr>
          <w:p w:rsidR="004F5544" w:rsidRPr="004F5544" w:rsidRDefault="004F5544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4F5544" w:rsidRPr="004F5544" w:rsidTr="00804BC4">
        <w:trPr>
          <w:gridAfter w:val="1"/>
          <w:wAfter w:w="52" w:type="dxa"/>
          <w:trHeight w:val="20"/>
        </w:trPr>
        <w:tc>
          <w:tcPr>
            <w:tcW w:w="4320" w:type="dxa"/>
            <w:vMerge/>
            <w:vAlign w:val="center"/>
          </w:tcPr>
          <w:p w:rsidR="004F5544" w:rsidRPr="004F5544" w:rsidRDefault="004F5544" w:rsidP="00804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gridSpan w:val="2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68" w:type="dxa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Назначение, основные параметры и элементы резьбы. Изображение резьб</w:t>
            </w:r>
            <w:r w:rsidR="00B15FC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ы</w:t>
            </w: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чертеже. </w:t>
            </w:r>
          </w:p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Метрическая, дюймовая, трубная, трапецеидальная резьба. Резьба упорная, круглая, прямоугольная, специальная. </w:t>
            </w:r>
          </w:p>
        </w:tc>
        <w:tc>
          <w:tcPr>
            <w:tcW w:w="1352" w:type="dxa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7" w:type="dxa"/>
            <w:gridSpan w:val="2"/>
          </w:tcPr>
          <w:p w:rsidR="004F5544" w:rsidRPr="004F5544" w:rsidRDefault="004F5544" w:rsidP="00804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4F5544" w:rsidRPr="004F5544" w:rsidTr="00804BC4">
        <w:trPr>
          <w:gridAfter w:val="1"/>
          <w:wAfter w:w="52" w:type="dxa"/>
          <w:trHeight w:val="20"/>
        </w:trPr>
        <w:tc>
          <w:tcPr>
            <w:tcW w:w="4320" w:type="dxa"/>
            <w:vMerge/>
            <w:vAlign w:val="center"/>
          </w:tcPr>
          <w:p w:rsidR="004F5544" w:rsidRPr="004F5544" w:rsidRDefault="004F5544" w:rsidP="00804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0" w:type="dxa"/>
            <w:gridSpan w:val="3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Практическая работа:</w:t>
            </w: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«Выполнение чертежа с изображением резьбы. Обозначение резьбы на чертеже. Изображение метрической резьбы.</w:t>
            </w:r>
          </w:p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Изображение </w:t>
            </w:r>
            <w:proofErr w:type="gramStart"/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дюймовой</w:t>
            </w:r>
            <w:proofErr w:type="gramEnd"/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 трубной, трапецеидальной резьб.  Резьба упорная, круглая, прямоугольная, специальная</w:t>
            </w:r>
            <w:proofErr w:type="gramStart"/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.».</w:t>
            </w:r>
            <w:proofErr w:type="gramEnd"/>
          </w:p>
        </w:tc>
        <w:tc>
          <w:tcPr>
            <w:tcW w:w="1352" w:type="dxa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77" w:type="dxa"/>
            <w:gridSpan w:val="2"/>
            <w:shd w:val="clear" w:color="auto" w:fill="BFBFBF"/>
            <w:vAlign w:val="center"/>
          </w:tcPr>
          <w:p w:rsidR="004F5544" w:rsidRPr="004F5544" w:rsidRDefault="004F5544" w:rsidP="00804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4F5544" w:rsidRPr="004F5544" w:rsidTr="00804BC4">
        <w:trPr>
          <w:gridAfter w:val="1"/>
          <w:wAfter w:w="52" w:type="dxa"/>
          <w:trHeight w:val="20"/>
        </w:trPr>
        <w:tc>
          <w:tcPr>
            <w:tcW w:w="4320" w:type="dxa"/>
            <w:vMerge w:val="restart"/>
          </w:tcPr>
          <w:p w:rsidR="004F5544" w:rsidRPr="004F5544" w:rsidRDefault="004F5544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3.2.</w:t>
            </w:r>
          </w:p>
          <w:p w:rsidR="004F5544" w:rsidRPr="004F5544" w:rsidRDefault="004F5544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Крепежные изделия. Виды соединений.    Зубчатые передачи.</w:t>
            </w:r>
          </w:p>
          <w:p w:rsidR="004F5544" w:rsidRPr="004F5544" w:rsidRDefault="004F5544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Пружины.</w:t>
            </w:r>
          </w:p>
        </w:tc>
        <w:tc>
          <w:tcPr>
            <w:tcW w:w="7570" w:type="dxa"/>
            <w:gridSpan w:val="3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352" w:type="dxa"/>
          </w:tcPr>
          <w:p w:rsidR="004F5544" w:rsidRPr="00CB4171" w:rsidRDefault="00CB417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77" w:type="dxa"/>
            <w:gridSpan w:val="2"/>
            <w:shd w:val="clear" w:color="auto" w:fill="BFBFBF"/>
            <w:vAlign w:val="center"/>
          </w:tcPr>
          <w:p w:rsidR="004F5544" w:rsidRPr="004F5544" w:rsidRDefault="004F5544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4F5544" w:rsidRPr="004F5544" w:rsidTr="00804BC4">
        <w:trPr>
          <w:gridAfter w:val="1"/>
          <w:wAfter w:w="52" w:type="dxa"/>
          <w:trHeight w:val="20"/>
        </w:trPr>
        <w:tc>
          <w:tcPr>
            <w:tcW w:w="4320" w:type="dxa"/>
            <w:vMerge/>
            <w:vAlign w:val="center"/>
          </w:tcPr>
          <w:p w:rsidR="004F5544" w:rsidRPr="004F5544" w:rsidRDefault="004F5544" w:rsidP="00804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gridSpan w:val="2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68" w:type="dxa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Крепежные изделия. Резьбовые соединения. Шпоночные и шлицевые соединения. </w:t>
            </w:r>
          </w:p>
        </w:tc>
        <w:tc>
          <w:tcPr>
            <w:tcW w:w="1352" w:type="dxa"/>
          </w:tcPr>
          <w:p w:rsidR="004F5544" w:rsidRPr="004F5544" w:rsidRDefault="00804BC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7" w:type="dxa"/>
            <w:gridSpan w:val="2"/>
          </w:tcPr>
          <w:p w:rsidR="004F5544" w:rsidRPr="004F5544" w:rsidRDefault="004F5544" w:rsidP="00804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4F5544" w:rsidRPr="004F5544" w:rsidTr="00804BC4">
        <w:trPr>
          <w:gridAfter w:val="1"/>
          <w:wAfter w:w="52" w:type="dxa"/>
          <w:trHeight w:val="20"/>
        </w:trPr>
        <w:tc>
          <w:tcPr>
            <w:tcW w:w="4320" w:type="dxa"/>
            <w:vMerge/>
            <w:vAlign w:val="center"/>
          </w:tcPr>
          <w:p w:rsidR="004F5544" w:rsidRPr="004F5544" w:rsidRDefault="004F5544" w:rsidP="00804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gridSpan w:val="2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68" w:type="dxa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Неразъёмные соединения. Цилиндрические зубчатые, конические зубчатые, реечные и червячные передачи. Пружины.</w:t>
            </w:r>
          </w:p>
        </w:tc>
        <w:tc>
          <w:tcPr>
            <w:tcW w:w="1352" w:type="dxa"/>
          </w:tcPr>
          <w:p w:rsidR="004F5544" w:rsidRPr="004F5544" w:rsidRDefault="00CB417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77" w:type="dxa"/>
            <w:gridSpan w:val="2"/>
          </w:tcPr>
          <w:p w:rsidR="004F5544" w:rsidRPr="004F5544" w:rsidRDefault="004F5544" w:rsidP="00804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4F5544" w:rsidRPr="004F5544" w:rsidTr="00804BC4">
        <w:trPr>
          <w:gridAfter w:val="1"/>
          <w:wAfter w:w="52" w:type="dxa"/>
          <w:trHeight w:val="20"/>
        </w:trPr>
        <w:tc>
          <w:tcPr>
            <w:tcW w:w="4320" w:type="dxa"/>
            <w:vMerge/>
            <w:vAlign w:val="center"/>
          </w:tcPr>
          <w:p w:rsidR="004F5544" w:rsidRPr="004F5544" w:rsidRDefault="004F5544" w:rsidP="00804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0" w:type="dxa"/>
            <w:gridSpan w:val="3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Практическая работа:</w:t>
            </w: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«Выполнение чертежа зубчатой передачи». </w:t>
            </w:r>
          </w:p>
        </w:tc>
        <w:tc>
          <w:tcPr>
            <w:tcW w:w="1352" w:type="dxa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77" w:type="dxa"/>
            <w:gridSpan w:val="2"/>
            <w:shd w:val="clear" w:color="auto" w:fill="BFBFBF"/>
          </w:tcPr>
          <w:p w:rsidR="004F5544" w:rsidRPr="004F5544" w:rsidRDefault="004F5544" w:rsidP="00804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4F5544" w:rsidRPr="004F5544" w:rsidTr="00804BC4">
        <w:trPr>
          <w:gridAfter w:val="1"/>
          <w:wAfter w:w="52" w:type="dxa"/>
          <w:trHeight w:val="20"/>
        </w:trPr>
        <w:tc>
          <w:tcPr>
            <w:tcW w:w="4320" w:type="dxa"/>
            <w:vMerge/>
            <w:vAlign w:val="center"/>
          </w:tcPr>
          <w:p w:rsidR="004F5544" w:rsidRPr="004F5544" w:rsidRDefault="004F5544" w:rsidP="00804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0" w:type="dxa"/>
            <w:gridSpan w:val="3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  <w:proofErr w:type="gramEnd"/>
          </w:p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Выполнение чертежа крепежного изделия. Изображение резьбового соединения.</w:t>
            </w:r>
          </w:p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Выполнение чертежа со шпоночным или шлицевым соединением. </w:t>
            </w:r>
          </w:p>
        </w:tc>
        <w:tc>
          <w:tcPr>
            <w:tcW w:w="1352" w:type="dxa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7" w:type="dxa"/>
            <w:gridSpan w:val="2"/>
            <w:shd w:val="clear" w:color="auto" w:fill="BFBFBF"/>
            <w:vAlign w:val="center"/>
          </w:tcPr>
          <w:p w:rsidR="004F5544" w:rsidRPr="004F5544" w:rsidRDefault="004F5544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4F5544" w:rsidRPr="004F5544" w:rsidTr="00804BC4">
        <w:trPr>
          <w:gridAfter w:val="1"/>
          <w:wAfter w:w="52" w:type="dxa"/>
          <w:trHeight w:val="318"/>
        </w:trPr>
        <w:tc>
          <w:tcPr>
            <w:tcW w:w="4320" w:type="dxa"/>
          </w:tcPr>
          <w:p w:rsidR="004F5544" w:rsidRPr="004F5544" w:rsidRDefault="004F5544" w:rsidP="00804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4.</w:t>
            </w:r>
          </w:p>
          <w:p w:rsidR="004F5544" w:rsidRPr="004F5544" w:rsidRDefault="004F5544" w:rsidP="00804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Чертежи общего вида и сборочные чертежи.</w:t>
            </w:r>
          </w:p>
        </w:tc>
        <w:tc>
          <w:tcPr>
            <w:tcW w:w="7570" w:type="dxa"/>
            <w:gridSpan w:val="3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352" w:type="dxa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</w:p>
          <w:p w:rsidR="004F5544" w:rsidRPr="004F5544" w:rsidRDefault="00DA69E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77" w:type="dxa"/>
            <w:gridSpan w:val="2"/>
            <w:shd w:val="clear" w:color="auto" w:fill="BFBFBF"/>
            <w:vAlign w:val="center"/>
          </w:tcPr>
          <w:p w:rsidR="004F5544" w:rsidRPr="004F5544" w:rsidRDefault="004F5544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4F5544" w:rsidRPr="004F5544" w:rsidTr="00804BC4">
        <w:trPr>
          <w:gridAfter w:val="1"/>
          <w:wAfter w:w="52" w:type="dxa"/>
          <w:trHeight w:val="20"/>
        </w:trPr>
        <w:tc>
          <w:tcPr>
            <w:tcW w:w="4320" w:type="dxa"/>
            <w:vMerge w:val="restart"/>
          </w:tcPr>
          <w:p w:rsidR="004F5544" w:rsidRPr="004F5544" w:rsidRDefault="004F5544" w:rsidP="00804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4.1.</w:t>
            </w:r>
          </w:p>
          <w:p w:rsidR="004F5544" w:rsidRPr="004F5544" w:rsidRDefault="004F5544" w:rsidP="00804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Стадии разработки </w:t>
            </w:r>
            <w:proofErr w:type="gramStart"/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конструкторских</w:t>
            </w:r>
            <w:proofErr w:type="gramEnd"/>
          </w:p>
          <w:p w:rsidR="004F5544" w:rsidRPr="004F5544" w:rsidRDefault="004F5544" w:rsidP="00804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документов. Чертежи общего вида. </w:t>
            </w:r>
          </w:p>
        </w:tc>
        <w:tc>
          <w:tcPr>
            <w:tcW w:w="7570" w:type="dxa"/>
            <w:gridSpan w:val="3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352" w:type="dxa"/>
          </w:tcPr>
          <w:p w:rsidR="004F5544" w:rsidRPr="00CB4171" w:rsidRDefault="00804BC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 w:rsidRPr="00CB4171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77" w:type="dxa"/>
            <w:gridSpan w:val="2"/>
            <w:shd w:val="clear" w:color="auto" w:fill="BFBFBF"/>
            <w:vAlign w:val="center"/>
          </w:tcPr>
          <w:p w:rsidR="004F5544" w:rsidRPr="004F5544" w:rsidRDefault="004F5544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4F5544" w:rsidRPr="004F5544" w:rsidTr="00804BC4">
        <w:trPr>
          <w:gridAfter w:val="1"/>
          <w:wAfter w:w="52" w:type="dxa"/>
          <w:trHeight w:val="20"/>
        </w:trPr>
        <w:tc>
          <w:tcPr>
            <w:tcW w:w="4320" w:type="dxa"/>
            <w:vMerge/>
          </w:tcPr>
          <w:p w:rsidR="004F5544" w:rsidRPr="004F5544" w:rsidRDefault="004F5544" w:rsidP="00804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gridSpan w:val="2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68" w:type="dxa"/>
          </w:tcPr>
          <w:p w:rsid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Размеры, указыва</w:t>
            </w:r>
            <w:r w:rsidR="006464B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емые</w:t>
            </w: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на чертежах. Условности и упрощения. </w:t>
            </w:r>
          </w:p>
          <w:p w:rsidR="00CB4171" w:rsidRPr="004F5544" w:rsidRDefault="00CB417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2" w:type="dxa"/>
          </w:tcPr>
          <w:p w:rsidR="004F5544" w:rsidRPr="004F5544" w:rsidRDefault="00804BC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7" w:type="dxa"/>
            <w:gridSpan w:val="2"/>
          </w:tcPr>
          <w:p w:rsidR="004F5544" w:rsidRPr="004F5544" w:rsidRDefault="004F5544" w:rsidP="00804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4F5544" w:rsidRPr="004F5544" w:rsidTr="00804BC4">
        <w:trPr>
          <w:gridAfter w:val="1"/>
          <w:wAfter w:w="52" w:type="dxa"/>
          <w:trHeight w:val="20"/>
        </w:trPr>
        <w:tc>
          <w:tcPr>
            <w:tcW w:w="4320" w:type="dxa"/>
            <w:vMerge/>
          </w:tcPr>
          <w:p w:rsidR="004F5544" w:rsidRPr="004F5544" w:rsidRDefault="004F5544" w:rsidP="00804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gridSpan w:val="2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68" w:type="dxa"/>
          </w:tcPr>
          <w:p w:rsid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Нумерация позиций на чертежах. Обозначение чертежа.</w:t>
            </w:r>
          </w:p>
          <w:p w:rsidR="00CB4171" w:rsidRPr="004F5544" w:rsidRDefault="00CB417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2" w:type="dxa"/>
          </w:tcPr>
          <w:p w:rsidR="004F5544" w:rsidRPr="004F5544" w:rsidRDefault="00804BC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7" w:type="dxa"/>
            <w:gridSpan w:val="2"/>
          </w:tcPr>
          <w:p w:rsidR="004F5544" w:rsidRPr="004F5544" w:rsidRDefault="004F5544" w:rsidP="00804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4F5544" w:rsidRPr="004F5544" w:rsidTr="00DA69E1">
        <w:trPr>
          <w:gridAfter w:val="1"/>
          <w:wAfter w:w="52" w:type="dxa"/>
          <w:trHeight w:val="138"/>
        </w:trPr>
        <w:tc>
          <w:tcPr>
            <w:tcW w:w="4320" w:type="dxa"/>
            <w:vMerge/>
          </w:tcPr>
          <w:p w:rsidR="004F5544" w:rsidRPr="004F5544" w:rsidRDefault="004F5544" w:rsidP="00804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0" w:type="dxa"/>
            <w:gridSpan w:val="3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Самостоятельная работа </w:t>
            </w:r>
            <w:proofErr w:type="gramStart"/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обучающихся</w:t>
            </w:r>
            <w:proofErr w:type="gramEnd"/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</w:p>
          <w:p w:rsidR="00DF04C6" w:rsidRPr="004F5544" w:rsidRDefault="00DF04C6" w:rsidP="00DF0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Выполнение чертежа крепежного изделия. Изображение резьбового соединения.</w:t>
            </w:r>
          </w:p>
          <w:p w:rsidR="004F5544" w:rsidRPr="004F5544" w:rsidRDefault="00DF04C6" w:rsidP="00DF04C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2. Выполнение чертежа со шпоночным или шлицевым соединением. </w:t>
            </w:r>
          </w:p>
          <w:p w:rsid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464B9" w:rsidRDefault="006464B9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464B9" w:rsidRDefault="006464B9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6464B9" w:rsidRPr="004F5544" w:rsidRDefault="006464B9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52" w:type="dxa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1477" w:type="dxa"/>
            <w:gridSpan w:val="2"/>
            <w:shd w:val="clear" w:color="auto" w:fill="BFBFBF"/>
            <w:vAlign w:val="center"/>
          </w:tcPr>
          <w:p w:rsidR="004F5544" w:rsidRPr="004F5544" w:rsidRDefault="004F5544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4F5544" w:rsidRPr="004F5544" w:rsidTr="00804BC4">
        <w:trPr>
          <w:gridAfter w:val="1"/>
          <w:wAfter w:w="52" w:type="dxa"/>
          <w:trHeight w:val="20"/>
        </w:trPr>
        <w:tc>
          <w:tcPr>
            <w:tcW w:w="4320" w:type="dxa"/>
            <w:vMerge w:val="restart"/>
          </w:tcPr>
          <w:p w:rsidR="004F5544" w:rsidRPr="004F5544" w:rsidRDefault="004F5544" w:rsidP="00804BC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Тема 4.2.</w:t>
            </w:r>
          </w:p>
          <w:p w:rsidR="004F5544" w:rsidRPr="004F5544" w:rsidRDefault="004F5544" w:rsidP="00CB41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Основы машиностроительного черчения.</w:t>
            </w:r>
          </w:p>
        </w:tc>
        <w:tc>
          <w:tcPr>
            <w:tcW w:w="7570" w:type="dxa"/>
            <w:gridSpan w:val="3"/>
          </w:tcPr>
          <w:p w:rsidR="004F5544" w:rsidRPr="00CB4171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учебного материала</w:t>
            </w:r>
          </w:p>
        </w:tc>
        <w:tc>
          <w:tcPr>
            <w:tcW w:w="1352" w:type="dxa"/>
          </w:tcPr>
          <w:p w:rsidR="004F5544" w:rsidRPr="00CB4171" w:rsidRDefault="00CB417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77" w:type="dxa"/>
            <w:gridSpan w:val="2"/>
            <w:shd w:val="clear" w:color="auto" w:fill="BFBFBF"/>
            <w:vAlign w:val="center"/>
          </w:tcPr>
          <w:p w:rsidR="004F5544" w:rsidRPr="004F5544" w:rsidRDefault="004F5544" w:rsidP="00804BC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4F5544" w:rsidRPr="004F5544" w:rsidTr="00804BC4">
        <w:trPr>
          <w:gridAfter w:val="1"/>
          <w:wAfter w:w="52" w:type="dxa"/>
          <w:trHeight w:val="2479"/>
        </w:trPr>
        <w:tc>
          <w:tcPr>
            <w:tcW w:w="4320" w:type="dxa"/>
            <w:vMerge/>
          </w:tcPr>
          <w:p w:rsidR="004F5544" w:rsidRPr="004F5544" w:rsidRDefault="004F5544" w:rsidP="00804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02" w:type="dxa"/>
            <w:gridSpan w:val="2"/>
          </w:tcPr>
          <w:p w:rsidR="004F5544" w:rsidRPr="004F5544" w:rsidRDefault="004F554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168" w:type="dxa"/>
          </w:tcPr>
          <w:p w:rsidR="00804BC4" w:rsidRPr="004F5544" w:rsidRDefault="004F5544" w:rsidP="00804BC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Правила разработки и оформления конструкторской документации. Категории изображений на чертеже – виды, разрезы, сечения. Виды соединения деталей. Рабочие чертежи и эскизы деталей. Выполнение эскизов и рабочих чертежей деталей. Этапы выполнения рабочего чертежа детали. Сборочный чертеж, его назначение и содержание. Последовательность выполнения сборочного чертежа. Назначение спецификаций. Методы и приемы чтения сборного чертежа. Правила чтения технической документации.</w:t>
            </w:r>
          </w:p>
        </w:tc>
        <w:tc>
          <w:tcPr>
            <w:tcW w:w="1352" w:type="dxa"/>
          </w:tcPr>
          <w:p w:rsidR="004F5544" w:rsidRPr="004F5544" w:rsidRDefault="00CB4171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77" w:type="dxa"/>
            <w:gridSpan w:val="2"/>
          </w:tcPr>
          <w:p w:rsidR="004F5544" w:rsidRPr="004F5544" w:rsidRDefault="004F5544" w:rsidP="00804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2</w:t>
            </w:r>
          </w:p>
        </w:tc>
      </w:tr>
      <w:tr w:rsidR="00804BC4" w:rsidRPr="004F5544" w:rsidTr="00804BC4">
        <w:trPr>
          <w:gridAfter w:val="1"/>
          <w:wAfter w:w="52" w:type="dxa"/>
          <w:trHeight w:val="542"/>
        </w:trPr>
        <w:tc>
          <w:tcPr>
            <w:tcW w:w="4320" w:type="dxa"/>
            <w:vMerge/>
          </w:tcPr>
          <w:p w:rsidR="00804BC4" w:rsidRPr="004F5544" w:rsidRDefault="00804BC4" w:rsidP="00804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570" w:type="dxa"/>
            <w:gridSpan w:val="3"/>
          </w:tcPr>
          <w:p w:rsidR="00804BC4" w:rsidRDefault="00804BC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Практическая работа: </w:t>
            </w: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«Выполнение сборочного чертежа. Заполнение спецификации сборочного чертежа».</w:t>
            </w:r>
          </w:p>
          <w:p w:rsidR="00804BC4" w:rsidRPr="004F5544" w:rsidRDefault="00804BC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52" w:type="dxa"/>
          </w:tcPr>
          <w:p w:rsidR="00804BC4" w:rsidRPr="004F5544" w:rsidRDefault="00804BC4" w:rsidP="00804B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77" w:type="dxa"/>
            <w:gridSpan w:val="2"/>
            <w:shd w:val="clear" w:color="auto" w:fill="BFBFBF" w:themeFill="background1" w:themeFillShade="BF"/>
          </w:tcPr>
          <w:p w:rsidR="00804BC4" w:rsidRPr="004F5544" w:rsidRDefault="00804BC4" w:rsidP="00804B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</w:tr>
      <w:tr w:rsidR="00804BC4" w:rsidRPr="004F5544" w:rsidTr="00C66DDA">
        <w:trPr>
          <w:gridAfter w:val="2"/>
          <w:wAfter w:w="59" w:type="dxa"/>
          <w:trHeight w:val="349"/>
        </w:trPr>
        <w:tc>
          <w:tcPr>
            <w:tcW w:w="11890" w:type="dxa"/>
            <w:gridSpan w:val="4"/>
            <w:tcBorders>
              <w:bottom w:val="single" w:sz="4" w:space="0" w:color="auto"/>
            </w:tcBorders>
          </w:tcPr>
          <w:p w:rsidR="00804BC4" w:rsidRPr="00804BC4" w:rsidRDefault="00804BC4" w:rsidP="00804B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обязательная аудиторная  учебная нагрузка</w:t>
            </w:r>
          </w:p>
        </w:tc>
        <w:tc>
          <w:tcPr>
            <w:tcW w:w="1352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04BC4" w:rsidRPr="00804BC4" w:rsidRDefault="00712311" w:rsidP="00804B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47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804BC4" w:rsidRPr="004F5544" w:rsidRDefault="00804BC4" w:rsidP="00804BC4">
            <w:pPr>
              <w:spacing w:line="240" w:lineRule="auto"/>
            </w:pPr>
          </w:p>
        </w:tc>
      </w:tr>
      <w:tr w:rsidR="00804BC4" w:rsidRPr="004F5544" w:rsidTr="00804BC4">
        <w:trPr>
          <w:gridAfter w:val="2"/>
          <w:wAfter w:w="59" w:type="dxa"/>
          <w:trHeight w:val="257"/>
        </w:trPr>
        <w:tc>
          <w:tcPr>
            <w:tcW w:w="11890" w:type="dxa"/>
            <w:gridSpan w:val="4"/>
            <w:tcBorders>
              <w:top w:val="single" w:sz="4" w:space="0" w:color="auto"/>
              <w:bottom w:val="nil"/>
            </w:tcBorders>
          </w:tcPr>
          <w:p w:rsidR="00804BC4" w:rsidRPr="00804BC4" w:rsidRDefault="00804BC4" w:rsidP="00804BC4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04BC4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1352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04BC4" w:rsidRPr="00804BC4" w:rsidRDefault="00804BC4" w:rsidP="00804BC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04BC4"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1470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04BC4" w:rsidRPr="004F5544" w:rsidRDefault="00804BC4" w:rsidP="00804BC4">
            <w:pPr>
              <w:spacing w:line="240" w:lineRule="auto"/>
            </w:pPr>
          </w:p>
        </w:tc>
      </w:tr>
      <w:tr w:rsidR="00804BC4" w:rsidTr="00804BC4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14771" w:type="dxa"/>
            <w:gridSpan w:val="8"/>
            <w:tcBorders>
              <w:top w:val="single" w:sz="4" w:space="0" w:color="auto"/>
            </w:tcBorders>
          </w:tcPr>
          <w:p w:rsidR="00804BC4" w:rsidRDefault="00804BC4" w:rsidP="00804BC4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F5544" w:rsidRPr="004F5544" w:rsidRDefault="004F5544" w:rsidP="004F55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5544" w:rsidRPr="004F5544" w:rsidRDefault="004F5544" w:rsidP="004F55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характеристики уровня освоения учебного материала используются следующие обозначения:</w:t>
      </w:r>
    </w:p>
    <w:p w:rsidR="004F5544" w:rsidRPr="004F5544" w:rsidRDefault="004F5544" w:rsidP="004F55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 – </w:t>
      </w:r>
      <w:proofErr w:type="gramStart"/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ознакомительный</w:t>
      </w:r>
      <w:proofErr w:type="gramEnd"/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(узнавание ранее изученных объектов, свойств); </w:t>
      </w:r>
    </w:p>
    <w:p w:rsidR="004F5544" w:rsidRPr="004F5544" w:rsidRDefault="004F5544" w:rsidP="004F55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>2. – </w:t>
      </w:r>
      <w:proofErr w:type="gramStart"/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>репродуктивный</w:t>
      </w:r>
      <w:proofErr w:type="gramEnd"/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(выполнение деятельности по образцу, инструкции или под руководством)</w:t>
      </w:r>
    </w:p>
    <w:p w:rsidR="004F5544" w:rsidRPr="004F5544" w:rsidRDefault="004F5544" w:rsidP="004F5544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– </w:t>
      </w:r>
      <w:proofErr w:type="gramStart"/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продуктивный</w:t>
      </w:r>
      <w:proofErr w:type="gramEnd"/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(планирование и самостоятельное выполнение деятельности, решение проблемных задач)</w:t>
      </w:r>
    </w:p>
    <w:p w:rsidR="004F5544" w:rsidRPr="004F5544" w:rsidRDefault="004F5544" w:rsidP="004F554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64B9" w:rsidRPr="004F5544" w:rsidRDefault="006464B9" w:rsidP="006464B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firstLine="284"/>
        <w:jc w:val="center"/>
        <w:outlineLvl w:val="0"/>
        <w:rPr>
          <w:rFonts w:ascii="Times New Roman" w:eastAsia="Times New Roman" w:hAnsi="Times New Roman" w:cs="Times New Roman"/>
          <w:b/>
          <w:color w:val="FF0000"/>
          <w:sz w:val="24"/>
          <w:szCs w:val="24"/>
          <w:u w:val="single"/>
          <w:lang w:eastAsia="ru-RU"/>
        </w:rPr>
        <w:sectPr w:rsidR="006464B9" w:rsidRPr="004F5544" w:rsidSect="00B15FC2">
          <w:pgSz w:w="16838" w:h="11906" w:orient="landscape"/>
          <w:pgMar w:top="567" w:right="851" w:bottom="624" w:left="1134" w:header="709" w:footer="709" w:gutter="0"/>
          <w:cols w:space="708"/>
          <w:docGrid w:linePitch="360"/>
        </w:sectPr>
      </w:pPr>
    </w:p>
    <w:p w:rsidR="004F5544" w:rsidRPr="004F5544" w:rsidRDefault="004F5544" w:rsidP="00B15FC2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ind w:left="284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3. условия реализации УЧЕБНОЙ дисциплины</w:t>
      </w:r>
    </w:p>
    <w:p w:rsidR="004F5544" w:rsidRPr="004F5544" w:rsidRDefault="004F5544" w:rsidP="004F5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5544" w:rsidRPr="004F5544" w:rsidRDefault="004F5544" w:rsidP="004F55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3.1 Материально-техническое обеспечение</w:t>
      </w:r>
    </w:p>
    <w:p w:rsidR="004F5544" w:rsidRPr="004F5544" w:rsidRDefault="004F5544" w:rsidP="004F55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F55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Для реализации учебной дисциплины имеется учебный кабинет «Технической  графики»</w:t>
      </w:r>
    </w:p>
    <w:p w:rsidR="004F5544" w:rsidRPr="004F5544" w:rsidRDefault="004F5544" w:rsidP="004F55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 учебного кабинета:</w:t>
      </w:r>
    </w:p>
    <w:p w:rsidR="004F5544" w:rsidRPr="004F5544" w:rsidRDefault="004F5544" w:rsidP="004F55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ab/>
        <w:t>Измерительные приборы, таблицы и плакаты по темам, карточки-задания, презентации уроков по темам,</w:t>
      </w: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программы и электронные учебные издания по основным разделам курса, </w:t>
      </w:r>
      <w:r w:rsidRPr="004F55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компьютерный стол, шкаф секционный для хранения оборудования, шкаф секционный для хранения литературы и демонстрационного оборудования (с остекленной средней частью), стенд экспозиционный,</w:t>
      </w: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ящики для хранения таблиц</w:t>
      </w:r>
      <w:proofErr w:type="gramStart"/>
      <w:r w:rsidRPr="004F55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Pr="004F554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штатив для таблиц</w:t>
      </w:r>
    </w:p>
    <w:p w:rsidR="004F5544" w:rsidRPr="004F5544" w:rsidRDefault="004F5544" w:rsidP="004F55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Чертежный  инструмент, плакаты  по темам  инженерной  графики, индивидуальные карточки-задания.</w:t>
      </w:r>
    </w:p>
    <w:p w:rsidR="004F5544" w:rsidRPr="004F5544" w:rsidRDefault="004F5544" w:rsidP="004F55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Технические средства обучения: </w:t>
      </w:r>
    </w:p>
    <w:p w:rsidR="004F5544" w:rsidRPr="004F5544" w:rsidRDefault="004F5544" w:rsidP="004F55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Оборудование  рабочих мест: Чертежные принадлежности: карандаши, линейки, треугольники, рейсшины, бумага для черчения.</w:t>
      </w:r>
    </w:p>
    <w:p w:rsidR="004F5544" w:rsidRPr="004F5544" w:rsidRDefault="004F5544" w:rsidP="004F55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F5544" w:rsidRPr="004F5544" w:rsidRDefault="004F5544" w:rsidP="004F5544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3.2. Информационное обеспечение обучения</w:t>
      </w:r>
    </w:p>
    <w:p w:rsidR="004F5544" w:rsidRPr="004F5544" w:rsidRDefault="004F5544" w:rsidP="004F55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F5544" w:rsidRPr="004F5544" w:rsidRDefault="004F5544" w:rsidP="004F55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Перечень  учебных изданий</w:t>
      </w:r>
    </w:p>
    <w:p w:rsidR="004F5544" w:rsidRPr="004F5544" w:rsidRDefault="004F5544" w:rsidP="004F55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Основные источники: </w:t>
      </w:r>
    </w:p>
    <w:p w:rsidR="00176363" w:rsidRPr="00176363" w:rsidRDefault="00176363" w:rsidP="0017636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3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spellStart"/>
      <w:r w:rsidRPr="00176363">
        <w:rPr>
          <w:rFonts w:ascii="Times New Roman" w:eastAsia="Times New Roman" w:hAnsi="Times New Roman" w:cs="Times New Roman"/>
          <w:sz w:val="24"/>
          <w:szCs w:val="24"/>
          <w:lang w:eastAsia="ru-RU"/>
        </w:rPr>
        <w:t>Бродкий</w:t>
      </w:r>
      <w:proofErr w:type="spellEnd"/>
      <w:r w:rsidRPr="001763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А.М., </w:t>
      </w:r>
      <w:proofErr w:type="spellStart"/>
      <w:r w:rsidRPr="00176363">
        <w:rPr>
          <w:rFonts w:ascii="Times New Roman" w:eastAsia="Times New Roman" w:hAnsi="Times New Roman" w:cs="Times New Roman"/>
          <w:sz w:val="24"/>
          <w:szCs w:val="24"/>
          <w:lang w:eastAsia="ru-RU"/>
        </w:rPr>
        <w:t>Фазлулин</w:t>
      </w:r>
      <w:proofErr w:type="spellEnd"/>
      <w:r w:rsidRPr="001763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Э.М., </w:t>
      </w:r>
      <w:proofErr w:type="spellStart"/>
      <w:r w:rsidRPr="00176363">
        <w:rPr>
          <w:rFonts w:ascii="Times New Roman" w:eastAsia="Times New Roman" w:hAnsi="Times New Roman" w:cs="Times New Roman"/>
          <w:sz w:val="24"/>
          <w:szCs w:val="24"/>
          <w:lang w:eastAsia="ru-RU"/>
        </w:rPr>
        <w:t>Халдинов</w:t>
      </w:r>
      <w:proofErr w:type="spellEnd"/>
      <w:r w:rsidRPr="0017636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В.А./ Инженерная графика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(м</w:t>
      </w:r>
      <w:r w:rsidRPr="00176363">
        <w:rPr>
          <w:rFonts w:ascii="Times New Roman" w:eastAsia="Times New Roman" w:hAnsi="Times New Roman" w:cs="Times New Roman"/>
          <w:sz w:val="24"/>
          <w:szCs w:val="24"/>
          <w:lang w:eastAsia="ru-RU"/>
        </w:rPr>
        <w:t>еталлообработка). Учебник (10-е изд.) – М.: «Академия», 201</w:t>
      </w:r>
      <w:r w:rsidR="006328BB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176363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400 с.</w:t>
      </w:r>
    </w:p>
    <w:p w:rsidR="004F5544" w:rsidRPr="004F5544" w:rsidRDefault="004F5544" w:rsidP="004F55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2.Васильева Л.С. Черчение (металлообработка): Практикум (3-е изд., </w:t>
      </w:r>
      <w:proofErr w:type="spellStart"/>
      <w:r w:rsidRPr="004F55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испр</w:t>
      </w:r>
      <w:proofErr w:type="spellEnd"/>
      <w:r w:rsidRPr="004F55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.) учебное пособие, 201</w:t>
      </w:r>
      <w:r w:rsidR="006328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4F55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4F5544" w:rsidRPr="004F5544" w:rsidRDefault="004F5544" w:rsidP="004F55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3.Аверин В.Н. </w:t>
      </w:r>
      <w:proofErr w:type="spellStart"/>
      <w:r w:rsidRPr="004F55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Компьфтерная</w:t>
      </w:r>
      <w:proofErr w:type="spellEnd"/>
      <w:r w:rsidRPr="004F55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инженерная графика, учебное пособие, 201</w:t>
      </w:r>
      <w:r w:rsidR="006328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4F55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4F5544" w:rsidRPr="004F5544" w:rsidRDefault="004F5544" w:rsidP="004F55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4.Бродский А.М., </w:t>
      </w:r>
      <w:proofErr w:type="spellStart"/>
      <w:r w:rsidRPr="004F55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Фазлулин</w:t>
      </w:r>
      <w:proofErr w:type="spellEnd"/>
      <w:r w:rsidRPr="004F55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Э.М., </w:t>
      </w:r>
      <w:proofErr w:type="spellStart"/>
      <w:r w:rsidRPr="004F55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Халдинов</w:t>
      </w:r>
      <w:proofErr w:type="spellEnd"/>
      <w:r w:rsidRPr="004F55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В.А. Практикум по инженерной графике, 201</w:t>
      </w:r>
      <w:r w:rsidR="006328B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4F55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4F5544" w:rsidRPr="004F5544" w:rsidRDefault="004F5544" w:rsidP="004F55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Дополнительные источники: </w:t>
      </w:r>
    </w:p>
    <w:p w:rsidR="004F5544" w:rsidRPr="004F5544" w:rsidRDefault="004F5544" w:rsidP="004F5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>1.Феофанов А.Н. Чтение рабочих чертежей (3-е изд. Стер.) учебное пособие, 201</w:t>
      </w:r>
      <w:r w:rsidR="006328BB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F5544" w:rsidRPr="004F5544" w:rsidRDefault="004F5544" w:rsidP="004F5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>2.Боголюбов С.К. Задания по курсу черчения: Учебное пособие для машиностроительных и приборостроительных техникумов. – 3-е изд., переработано – М.: Высшая школа, 1999.</w:t>
      </w:r>
    </w:p>
    <w:p w:rsidR="004F5544" w:rsidRPr="004F5544" w:rsidRDefault="004F5544" w:rsidP="004F5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>3.Исаев И.А. Инженерная графика: Рабочая тетрадь, часть 1.</w:t>
      </w:r>
    </w:p>
    <w:p w:rsidR="004F5544" w:rsidRPr="004F5544" w:rsidRDefault="004F5544" w:rsidP="004F5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t>4. Исаев И.А. Инженерная графика: Рабочая тетрадь, часть 2.</w:t>
      </w:r>
    </w:p>
    <w:p w:rsidR="004F5544" w:rsidRPr="004F5544" w:rsidRDefault="004F5544" w:rsidP="004F554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4F55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Интернет</w:t>
      </w:r>
      <w:r w:rsidRPr="004F5544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-</w:t>
      </w:r>
      <w:r w:rsidRPr="004F55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ресурсы</w:t>
      </w:r>
    </w:p>
    <w:p w:rsidR="004F5544" w:rsidRPr="004F5544" w:rsidRDefault="00396907" w:rsidP="004F5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9" w:history="1">
        <w:r w:rsidR="004F5544" w:rsidRPr="004F5544">
          <w:rPr>
            <w:rFonts w:ascii="Times New Roman" w:eastAsia="Times New Roman" w:hAnsi="Times New Roman" w:cs="Times New Roman"/>
            <w:caps/>
            <w:sz w:val="24"/>
            <w:szCs w:val="24"/>
            <w:lang w:val="en-US" w:eastAsia="ru-RU"/>
          </w:rPr>
          <w:t>http://230101.ru/engineering-graphics</w:t>
        </w:r>
      </w:hyperlink>
    </w:p>
    <w:p w:rsidR="004F5544" w:rsidRPr="004F5544" w:rsidRDefault="00396907" w:rsidP="004F5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10" w:history="1">
        <w:r w:rsidR="004F5544" w:rsidRPr="004F554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http://ru.wikipedia.org/</w:t>
        </w:r>
      </w:hyperlink>
    </w:p>
    <w:p w:rsidR="004F5544" w:rsidRPr="004F5544" w:rsidRDefault="00396907" w:rsidP="004F5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hyperlink r:id="rId11" w:history="1">
        <w:r w:rsidR="004F5544" w:rsidRPr="004F5544">
          <w:rPr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http://www.studfiles.ru/dir/cat34/subj186.html</w:t>
        </w:r>
      </w:hyperlink>
    </w:p>
    <w:p w:rsidR="004F5544" w:rsidRPr="004F5544" w:rsidRDefault="004F5544" w:rsidP="004F55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</w:pPr>
      <w:r w:rsidRPr="004F5544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- dwgstud.narod.ru/lib (</w:t>
      </w:r>
      <w:r w:rsidRPr="004F55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библиотека</w:t>
      </w:r>
      <w:r w:rsidRPr="004F5544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 xml:space="preserve"> </w:t>
      </w:r>
      <w:proofErr w:type="spellStart"/>
      <w:r w:rsidRPr="004F5544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Autocad</w:t>
      </w:r>
      <w:proofErr w:type="spellEnd"/>
      <w:r w:rsidRPr="004F5544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)</w:t>
      </w:r>
    </w:p>
    <w:p w:rsidR="004F5544" w:rsidRPr="004F5544" w:rsidRDefault="004F5544" w:rsidP="004F55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proofErr w:type="spellStart"/>
      <w:r w:rsidRPr="004F5544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pedsovet</w:t>
      </w:r>
      <w:proofErr w:type="spellEnd"/>
      <w:r w:rsidRPr="004F55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4F5544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org</w:t>
      </w:r>
      <w:r w:rsidRPr="004F55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(экзаменатор по черчению)</w:t>
      </w:r>
    </w:p>
    <w:p w:rsidR="004F5544" w:rsidRPr="004F5544" w:rsidRDefault="004F5544" w:rsidP="004F55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r w:rsidRPr="004F5544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www</w:t>
      </w:r>
      <w:r w:rsidRPr="004F55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proofErr w:type="spellStart"/>
      <w:r w:rsidRPr="004F5544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masterwire</w:t>
      </w:r>
      <w:proofErr w:type="spellEnd"/>
      <w:r w:rsidRPr="004F55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4F5544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ru</w:t>
      </w:r>
      <w:r w:rsidRPr="004F55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(авторский комплект)</w:t>
      </w:r>
    </w:p>
    <w:p w:rsidR="004F5544" w:rsidRPr="004F5544" w:rsidRDefault="004F5544" w:rsidP="004F55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proofErr w:type="spellStart"/>
      <w:r w:rsidRPr="004F5544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Gost</w:t>
      </w:r>
      <w:proofErr w:type="spellEnd"/>
      <w:r w:rsidRPr="004F55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4F5544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Electro</w:t>
      </w:r>
      <w:r w:rsidRPr="004F55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(видеокурс по черчению)</w:t>
      </w:r>
    </w:p>
    <w:p w:rsidR="004F5544" w:rsidRPr="004F5544" w:rsidRDefault="004F5544" w:rsidP="004F5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55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</w:t>
      </w:r>
      <w:proofErr w:type="spellStart"/>
      <w:r w:rsidRPr="004F5544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labstend</w:t>
      </w:r>
      <w:proofErr w:type="spellEnd"/>
      <w:r w:rsidRPr="004F55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Pr="004F5544">
        <w:rPr>
          <w:rFonts w:ascii="Times New Roman" w:eastAsia="Times New Roman" w:hAnsi="Times New Roman" w:cs="Times New Roman"/>
          <w:bCs/>
          <w:sz w:val="24"/>
          <w:szCs w:val="24"/>
          <w:lang w:val="en-US" w:eastAsia="ru-RU"/>
        </w:rPr>
        <w:t>ru</w:t>
      </w:r>
      <w:r w:rsidRPr="004F55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учебные, наглядные пособия и презентации по курсу «черчение» (диски, плакаты, слайды</w:t>
      </w:r>
      <w:proofErr w:type="gramEnd"/>
    </w:p>
    <w:p w:rsidR="004F5544" w:rsidRPr="004F5544" w:rsidRDefault="004F5544" w:rsidP="004F55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F5544" w:rsidRPr="004F5544" w:rsidRDefault="004F5544" w:rsidP="004F55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4F5544" w:rsidRPr="004F5544" w:rsidRDefault="004F5544" w:rsidP="006464B9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4F5544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4. Контроль и оценка результатов освоения УЧЕБНОЙ Дисциплины</w:t>
      </w:r>
    </w:p>
    <w:p w:rsidR="004F5544" w:rsidRPr="004F5544" w:rsidRDefault="004F5544" w:rsidP="004F55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F5544" w:rsidRPr="004F5544" w:rsidRDefault="004F5544" w:rsidP="004F554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2"/>
        <w:gridCol w:w="4218"/>
      </w:tblGrid>
      <w:tr w:rsidR="004F5544" w:rsidRPr="004F5544" w:rsidTr="0032651D">
        <w:tc>
          <w:tcPr>
            <w:tcW w:w="5352" w:type="dxa"/>
            <w:vAlign w:val="center"/>
          </w:tcPr>
          <w:p w:rsidR="004F5544" w:rsidRPr="004F5544" w:rsidRDefault="004F5544" w:rsidP="004F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Результаты обучения</w:t>
            </w:r>
          </w:p>
          <w:p w:rsidR="004F5544" w:rsidRPr="004F5544" w:rsidRDefault="004F5544" w:rsidP="004F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(освоенные умения, усвоенные знания)</w:t>
            </w:r>
          </w:p>
        </w:tc>
        <w:tc>
          <w:tcPr>
            <w:tcW w:w="4218" w:type="dxa"/>
            <w:vAlign w:val="center"/>
          </w:tcPr>
          <w:p w:rsidR="004F5544" w:rsidRPr="004F5544" w:rsidRDefault="004F5544" w:rsidP="004F55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Формы и методы контроля и оценки результатов обучения </w:t>
            </w:r>
          </w:p>
        </w:tc>
      </w:tr>
      <w:tr w:rsidR="004F5544" w:rsidRPr="004F5544" w:rsidTr="0032651D">
        <w:trPr>
          <w:trHeight w:val="1432"/>
        </w:trPr>
        <w:tc>
          <w:tcPr>
            <w:tcW w:w="5352" w:type="dxa"/>
          </w:tcPr>
          <w:p w:rsidR="004F5544" w:rsidRPr="004F5544" w:rsidRDefault="004F5544" w:rsidP="004F55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Уметь:</w:t>
            </w:r>
          </w:p>
          <w:p w:rsidR="004F5544" w:rsidRPr="004F5544" w:rsidRDefault="004F5544" w:rsidP="004F5544">
            <w:pPr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читать чертежи изделий, механизмов и узлов используемого оборудования</w:t>
            </w:r>
            <w:proofErr w:type="gramStart"/>
            <w:r w:rsidRPr="004F5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;</w:t>
            </w:r>
            <w:proofErr w:type="gramEnd"/>
          </w:p>
          <w:p w:rsidR="004F5544" w:rsidRPr="004F5544" w:rsidRDefault="004F5544" w:rsidP="004F55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8" w:type="dxa"/>
          </w:tcPr>
          <w:p w:rsidR="004F5544" w:rsidRPr="004F5544" w:rsidRDefault="004F5544" w:rsidP="004F5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Проверка  выполнения  индивидуальных практических  работ</w:t>
            </w:r>
          </w:p>
          <w:p w:rsidR="004F5544" w:rsidRPr="004F5544" w:rsidRDefault="004F5544" w:rsidP="004F5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F5544" w:rsidRPr="004F5544" w:rsidTr="0032651D">
        <w:tc>
          <w:tcPr>
            <w:tcW w:w="5352" w:type="dxa"/>
          </w:tcPr>
          <w:p w:rsidR="004F5544" w:rsidRPr="004F5544" w:rsidRDefault="004F5544" w:rsidP="004F5544">
            <w:pPr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использовать технологическую документацию;</w:t>
            </w:r>
          </w:p>
          <w:p w:rsidR="004F5544" w:rsidRPr="004F5544" w:rsidRDefault="004F5544" w:rsidP="004F55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8" w:type="dxa"/>
          </w:tcPr>
          <w:p w:rsidR="004F5544" w:rsidRPr="004F5544" w:rsidRDefault="004F5544" w:rsidP="004F5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Проверка  выполнения  индивидуальных практических  работ</w:t>
            </w:r>
          </w:p>
        </w:tc>
      </w:tr>
      <w:tr w:rsidR="004F5544" w:rsidRPr="004F5544" w:rsidTr="0032651D">
        <w:trPr>
          <w:trHeight w:val="1484"/>
        </w:trPr>
        <w:tc>
          <w:tcPr>
            <w:tcW w:w="5352" w:type="dxa"/>
          </w:tcPr>
          <w:p w:rsidR="004F5544" w:rsidRPr="004F5544" w:rsidRDefault="004F5544" w:rsidP="004F5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Знать: </w:t>
            </w:r>
          </w:p>
          <w:p w:rsidR="004F5544" w:rsidRPr="004F5544" w:rsidRDefault="004F5544" w:rsidP="004F5544">
            <w:pPr>
              <w:numPr>
                <w:ilvl w:val="0"/>
                <w:numId w:val="1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основные правила разработки, оформления и чтения конструкторской и технологической документации </w:t>
            </w:r>
          </w:p>
        </w:tc>
        <w:tc>
          <w:tcPr>
            <w:tcW w:w="4218" w:type="dxa"/>
          </w:tcPr>
          <w:p w:rsidR="004F5544" w:rsidRPr="004F5544" w:rsidRDefault="004F5544" w:rsidP="004F5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:rsidR="004F5544" w:rsidRPr="004F5544" w:rsidRDefault="004F5544" w:rsidP="004F5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Текущий контроль в форме тестового опроса.</w:t>
            </w:r>
          </w:p>
          <w:p w:rsidR="004F5544" w:rsidRPr="004F5544" w:rsidRDefault="004F5544" w:rsidP="004F5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4F5544" w:rsidRPr="004F5544" w:rsidTr="0032651D">
        <w:tc>
          <w:tcPr>
            <w:tcW w:w="5352" w:type="dxa"/>
          </w:tcPr>
          <w:p w:rsidR="004F5544" w:rsidRPr="004F5544" w:rsidRDefault="004F5544" w:rsidP="004F5544">
            <w:pPr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общие сведения о сборочных чертежах;</w:t>
            </w:r>
          </w:p>
          <w:p w:rsidR="004F5544" w:rsidRPr="004F5544" w:rsidRDefault="004F5544" w:rsidP="004F5544">
            <w:pPr>
              <w:tabs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8" w:type="dxa"/>
          </w:tcPr>
          <w:p w:rsidR="004F5544" w:rsidRPr="004F5544" w:rsidRDefault="004F5544" w:rsidP="004F5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Текущий контроль в форме тестового опроса.</w:t>
            </w:r>
          </w:p>
          <w:p w:rsidR="004F5544" w:rsidRPr="004F5544" w:rsidRDefault="004F5544" w:rsidP="004F5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Проверка  выполнения  индивидуальных практических  работ </w:t>
            </w:r>
          </w:p>
        </w:tc>
      </w:tr>
      <w:tr w:rsidR="004F5544" w:rsidRPr="004F5544" w:rsidTr="0032651D">
        <w:trPr>
          <w:trHeight w:val="1939"/>
        </w:trPr>
        <w:tc>
          <w:tcPr>
            <w:tcW w:w="5352" w:type="dxa"/>
          </w:tcPr>
          <w:p w:rsidR="004F5544" w:rsidRPr="004F5544" w:rsidRDefault="004F5544" w:rsidP="004F5544">
            <w:pPr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основные приемы техники чтения, правила выполнения чертежей;</w:t>
            </w:r>
          </w:p>
          <w:p w:rsidR="004F5544" w:rsidRPr="004F5544" w:rsidRDefault="004F5544" w:rsidP="004F55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8" w:type="dxa"/>
          </w:tcPr>
          <w:p w:rsidR="004F5544" w:rsidRPr="004F5544" w:rsidRDefault="004F5544" w:rsidP="004F5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Проверка  выполнения  индивидуальных практических  работ;</w:t>
            </w:r>
          </w:p>
          <w:p w:rsidR="004F5544" w:rsidRPr="004F5544" w:rsidRDefault="004F5544" w:rsidP="004F5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Устный опрос</w:t>
            </w:r>
          </w:p>
          <w:p w:rsidR="004F5544" w:rsidRPr="004F5544" w:rsidRDefault="004F5544" w:rsidP="004F5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Текущий контроль в форме тестового опроса</w:t>
            </w:r>
          </w:p>
        </w:tc>
      </w:tr>
      <w:tr w:rsidR="004F5544" w:rsidRPr="004F5544" w:rsidTr="0032651D">
        <w:trPr>
          <w:trHeight w:val="1062"/>
        </w:trPr>
        <w:tc>
          <w:tcPr>
            <w:tcW w:w="5352" w:type="dxa"/>
          </w:tcPr>
          <w:p w:rsidR="004F5544" w:rsidRPr="004F5544" w:rsidRDefault="004F5544" w:rsidP="004F5544">
            <w:pPr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основы машиностроительного черчения;</w:t>
            </w:r>
          </w:p>
          <w:p w:rsidR="004F5544" w:rsidRPr="004F5544" w:rsidRDefault="004F5544" w:rsidP="004F5544">
            <w:pPr>
              <w:tabs>
                <w:tab w:val="left" w:pos="567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18" w:type="dxa"/>
          </w:tcPr>
          <w:p w:rsidR="004F5544" w:rsidRPr="004F5544" w:rsidRDefault="004F5544" w:rsidP="004F5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Текущий контроль в форме тестового опроса.</w:t>
            </w:r>
          </w:p>
          <w:p w:rsidR="004F5544" w:rsidRPr="004F5544" w:rsidRDefault="004F5544" w:rsidP="004F5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Проверка  выполнения  индивидуальных практических  работ;</w:t>
            </w:r>
          </w:p>
        </w:tc>
      </w:tr>
      <w:tr w:rsidR="004F5544" w:rsidRPr="004F5544" w:rsidTr="0032651D">
        <w:trPr>
          <w:trHeight w:val="1705"/>
        </w:trPr>
        <w:tc>
          <w:tcPr>
            <w:tcW w:w="5352" w:type="dxa"/>
          </w:tcPr>
          <w:p w:rsidR="004F5544" w:rsidRPr="004F5544" w:rsidRDefault="004F5544" w:rsidP="004F5544">
            <w:pPr>
              <w:numPr>
                <w:ilvl w:val="0"/>
                <w:numId w:val="2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единой системы конструкторской документации (ЕСКД);</w:t>
            </w:r>
          </w:p>
          <w:p w:rsidR="004F5544" w:rsidRPr="004F5544" w:rsidRDefault="004F5544" w:rsidP="004F554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218" w:type="dxa"/>
          </w:tcPr>
          <w:p w:rsidR="004F5544" w:rsidRPr="004F5544" w:rsidRDefault="004F5544" w:rsidP="004F5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Текущий контроль в форме тестового опроса.</w:t>
            </w:r>
          </w:p>
          <w:p w:rsidR="004F5544" w:rsidRPr="004F5544" w:rsidRDefault="004F5544" w:rsidP="004F554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F55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Проверка  выполнения индивидуальных практических работ</w:t>
            </w:r>
          </w:p>
        </w:tc>
      </w:tr>
    </w:tbl>
    <w:p w:rsidR="004F5544" w:rsidRPr="004F5544" w:rsidRDefault="004F5544" w:rsidP="004F5544">
      <w:pPr>
        <w:spacing w:after="0" w:line="240" w:lineRule="auto"/>
        <w:ind w:firstLine="54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4F5544" w:rsidRPr="004F5544" w:rsidRDefault="004F5544" w:rsidP="004F5544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8"/>
          <w:szCs w:val="28"/>
        </w:rPr>
      </w:pPr>
    </w:p>
    <w:p w:rsidR="00F45116" w:rsidRDefault="00F45116"/>
    <w:p w:rsidR="00B15FC2" w:rsidRDefault="00B15FC2"/>
    <w:p w:rsidR="00157689" w:rsidRDefault="00157689"/>
    <w:p w:rsidR="00157689" w:rsidRDefault="00157689"/>
    <w:p w:rsidR="00157689" w:rsidRDefault="00157689"/>
    <w:p w:rsidR="00157689" w:rsidRPr="00157689" w:rsidRDefault="00157689" w:rsidP="001576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689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ФЕДЕРАЛЬНАЯ СЛУЖБА ИСПОЛНЕНИЯ НАКАЗАНИЙ</w:t>
      </w:r>
    </w:p>
    <w:p w:rsidR="00157689" w:rsidRPr="00157689" w:rsidRDefault="00157689" w:rsidP="001576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ФЕДЕРАЛЬНОЕ КАЗЕННОЕ ПРОФЕССИОНАЛЬНОЕ </w:t>
      </w:r>
    </w:p>
    <w:p w:rsidR="00157689" w:rsidRPr="00157689" w:rsidRDefault="00157689" w:rsidP="0015768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76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ОБРАЗОВАТЕЛЬНОЕ УЧРЕЖДЕНИЕ № 184 </w:t>
      </w:r>
    </w:p>
    <w:p w:rsidR="00157689" w:rsidRPr="00157689" w:rsidRDefault="00157689" w:rsidP="00157689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0875EE" w:rsidRPr="000875EE" w:rsidRDefault="000875EE" w:rsidP="000875EE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875EE">
        <w:rPr>
          <w:rFonts w:ascii="Times New Roman" w:eastAsia="Calibri" w:hAnsi="Times New Roman" w:cs="Times New Roman"/>
          <w:b/>
          <w:sz w:val="28"/>
          <w:szCs w:val="28"/>
        </w:rPr>
        <w:t>ЛИСТ СОГЛАСОВАНИЯ</w:t>
      </w:r>
    </w:p>
    <w:p w:rsidR="000875EE" w:rsidRPr="000875EE" w:rsidRDefault="000875EE" w:rsidP="000875EE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875EE">
        <w:rPr>
          <w:rFonts w:ascii="Times New Roman" w:eastAsia="Calibri" w:hAnsi="Times New Roman" w:cs="Times New Roman"/>
          <w:sz w:val="28"/>
          <w:szCs w:val="28"/>
        </w:rPr>
        <w:t>Программы  общепрофессиональной дисциплины ППКРС</w:t>
      </w:r>
    </w:p>
    <w:p w:rsidR="000875EE" w:rsidRPr="000875EE" w:rsidRDefault="000875EE" w:rsidP="000875EE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0875EE">
        <w:rPr>
          <w:rFonts w:ascii="Times New Roman" w:eastAsia="Calibri" w:hAnsi="Times New Roman" w:cs="Times New Roman"/>
          <w:b/>
          <w:sz w:val="28"/>
          <w:szCs w:val="28"/>
        </w:rPr>
        <w:t xml:space="preserve">15.01.05 Сварщик (ручной и частично механизированной сварки (наплавки)). </w:t>
      </w:r>
      <w:r w:rsidRPr="000875EE">
        <w:rPr>
          <w:rFonts w:ascii="Times New Roman" w:eastAsia="Calibri" w:hAnsi="Times New Roman" w:cs="Times New Roman"/>
          <w:sz w:val="28"/>
          <w:szCs w:val="28"/>
        </w:rPr>
        <w:t>Квалификация – Сварщик ручной дуговой сварки плавящимся покрытым электродом. Срок обучения – 10 месяцев.</w:t>
      </w:r>
    </w:p>
    <w:p w:rsidR="00157689" w:rsidRPr="00157689" w:rsidRDefault="00157689" w:rsidP="00157689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157689" w:rsidRPr="00157689" w:rsidRDefault="00157689" w:rsidP="00157689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157689">
        <w:rPr>
          <w:rFonts w:ascii="Times New Roman" w:eastAsia="Calibri" w:hAnsi="Times New Roman" w:cs="Times New Roman"/>
          <w:sz w:val="24"/>
          <w:szCs w:val="24"/>
        </w:rPr>
        <w:t xml:space="preserve">Дата заполнения:  </w:t>
      </w:r>
      <w:r w:rsidR="003B424C">
        <w:rPr>
          <w:rFonts w:ascii="Times New Roman" w:eastAsia="Calibri" w:hAnsi="Times New Roman" w:cs="Times New Roman"/>
          <w:sz w:val="24"/>
          <w:szCs w:val="24"/>
        </w:rPr>
        <w:t>2</w:t>
      </w:r>
      <w:r w:rsidR="00867B02">
        <w:rPr>
          <w:rFonts w:ascii="Times New Roman" w:eastAsia="Calibri" w:hAnsi="Times New Roman" w:cs="Times New Roman"/>
          <w:sz w:val="24"/>
          <w:szCs w:val="24"/>
        </w:rPr>
        <w:t>8</w:t>
      </w:r>
      <w:r w:rsidRPr="00157689">
        <w:rPr>
          <w:rFonts w:ascii="Times New Roman" w:eastAsia="Calibri" w:hAnsi="Times New Roman" w:cs="Times New Roman"/>
          <w:sz w:val="24"/>
          <w:szCs w:val="24"/>
        </w:rPr>
        <w:t xml:space="preserve">   августа  20</w:t>
      </w:r>
      <w:r w:rsidR="00867B02">
        <w:rPr>
          <w:rFonts w:ascii="Times New Roman" w:eastAsia="Calibri" w:hAnsi="Times New Roman" w:cs="Times New Roman"/>
          <w:sz w:val="24"/>
          <w:szCs w:val="24"/>
        </w:rPr>
        <w:t>20</w:t>
      </w:r>
      <w:r w:rsidR="006E284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57689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157689" w:rsidRPr="00157689" w:rsidRDefault="00157689" w:rsidP="00157689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57689">
        <w:rPr>
          <w:rFonts w:ascii="Times New Roman" w:eastAsia="Calibri" w:hAnsi="Times New Roman" w:cs="Times New Roman"/>
          <w:sz w:val="24"/>
          <w:szCs w:val="24"/>
        </w:rPr>
        <w:t>Общие сведения о предприятии: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4636"/>
        <w:gridCol w:w="4935"/>
      </w:tblGrid>
      <w:tr w:rsidR="00157689" w:rsidRPr="00157689" w:rsidTr="00417231">
        <w:tc>
          <w:tcPr>
            <w:tcW w:w="4786" w:type="dxa"/>
          </w:tcPr>
          <w:p w:rsidR="00157689" w:rsidRPr="00157689" w:rsidRDefault="00157689" w:rsidP="001576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7689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Наименование  организации</w:t>
            </w:r>
          </w:p>
          <w:p w:rsidR="00157689" w:rsidRPr="00157689" w:rsidRDefault="00157689" w:rsidP="001576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7689">
              <w:rPr>
                <w:rFonts w:ascii="Times New Roman" w:eastAsia="Calibri" w:hAnsi="Times New Roman" w:cs="Times New Roman"/>
                <w:sz w:val="24"/>
                <w:szCs w:val="24"/>
              </w:rPr>
              <w:t>(предприятия)</w:t>
            </w:r>
          </w:p>
        </w:tc>
        <w:tc>
          <w:tcPr>
            <w:tcW w:w="5103" w:type="dxa"/>
          </w:tcPr>
          <w:p w:rsidR="00157689" w:rsidRPr="00157689" w:rsidRDefault="00157689" w:rsidP="001576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7689">
              <w:rPr>
                <w:rFonts w:ascii="Times New Roman" w:eastAsia="Calibri" w:hAnsi="Times New Roman" w:cs="Times New Roman"/>
                <w:sz w:val="24"/>
                <w:szCs w:val="24"/>
              </w:rPr>
              <w:t>Руководитель (Ф.И.О., должность)</w:t>
            </w:r>
          </w:p>
        </w:tc>
      </w:tr>
      <w:tr w:rsidR="00157689" w:rsidRPr="00157689" w:rsidTr="00417231">
        <w:tc>
          <w:tcPr>
            <w:tcW w:w="4786" w:type="dxa"/>
          </w:tcPr>
          <w:p w:rsidR="00157689" w:rsidRPr="00157689" w:rsidRDefault="00157689" w:rsidP="001576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76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ФКУ ИК-17 </w:t>
            </w:r>
          </w:p>
          <w:p w:rsidR="00157689" w:rsidRPr="00157689" w:rsidRDefault="00157689" w:rsidP="001576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768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Центр трудовой адаптации осужденных </w:t>
            </w:r>
          </w:p>
          <w:p w:rsidR="00157689" w:rsidRPr="00157689" w:rsidRDefault="00157689" w:rsidP="001576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57689">
              <w:rPr>
                <w:rFonts w:ascii="Times New Roman" w:eastAsia="Calibri" w:hAnsi="Times New Roman" w:cs="Times New Roman"/>
                <w:sz w:val="24"/>
                <w:szCs w:val="24"/>
              </w:rPr>
              <w:t>Саратовская область, г. Пугачев</w:t>
            </w:r>
          </w:p>
        </w:tc>
        <w:tc>
          <w:tcPr>
            <w:tcW w:w="5103" w:type="dxa"/>
          </w:tcPr>
          <w:p w:rsidR="00867B02" w:rsidRPr="00867B02" w:rsidRDefault="00867B02" w:rsidP="00867B0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7B02">
              <w:rPr>
                <w:rFonts w:ascii="Times New Roman" w:eastAsia="Calibri" w:hAnsi="Times New Roman" w:cs="Times New Roman"/>
                <w:sz w:val="24"/>
                <w:szCs w:val="24"/>
              </w:rPr>
              <w:t>Зам. начальника ФКУ ИК-17</w:t>
            </w:r>
          </w:p>
          <w:p w:rsidR="00867B02" w:rsidRPr="00867B02" w:rsidRDefault="00867B02" w:rsidP="00867B0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r w:rsidRPr="00867B02">
              <w:rPr>
                <w:rFonts w:ascii="Times New Roman" w:eastAsia="Calibri" w:hAnsi="Times New Roman" w:cs="Times New Roman"/>
                <w:sz w:val="24"/>
                <w:szCs w:val="24"/>
              </w:rPr>
              <w:t>одполковник вн. службы</w:t>
            </w:r>
          </w:p>
          <w:p w:rsidR="00867B02" w:rsidRPr="00867B02" w:rsidRDefault="00867B02" w:rsidP="00867B0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7B02">
              <w:rPr>
                <w:rFonts w:ascii="Times New Roman" w:eastAsia="Calibri" w:hAnsi="Times New Roman" w:cs="Times New Roman"/>
                <w:sz w:val="24"/>
                <w:szCs w:val="24"/>
              </w:rPr>
              <w:t>А.Н. Подгорнов</w:t>
            </w:r>
          </w:p>
          <w:p w:rsidR="00157689" w:rsidRPr="00157689" w:rsidRDefault="00157689" w:rsidP="0015768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57689" w:rsidRPr="00157689" w:rsidRDefault="00157689" w:rsidP="00157689">
      <w:pPr>
        <w:spacing w:after="120"/>
        <w:rPr>
          <w:rFonts w:ascii="Times New Roman" w:eastAsia="Calibri" w:hAnsi="Times New Roman" w:cs="Times New Roman"/>
          <w:sz w:val="28"/>
          <w:szCs w:val="28"/>
        </w:rPr>
      </w:pPr>
    </w:p>
    <w:p w:rsidR="00157689" w:rsidRPr="00157689" w:rsidRDefault="00157689" w:rsidP="00157689">
      <w:pPr>
        <w:spacing w:after="1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57689">
        <w:rPr>
          <w:rFonts w:ascii="Times New Roman" w:eastAsia="Calibri" w:hAnsi="Times New Roman" w:cs="Times New Roman"/>
          <w:sz w:val="28"/>
          <w:szCs w:val="28"/>
        </w:rPr>
        <w:t xml:space="preserve">Программа общепрофессиональной дисциплины </w:t>
      </w:r>
      <w:r w:rsidRPr="00157689">
        <w:rPr>
          <w:rFonts w:ascii="Times New Roman" w:eastAsia="Calibri" w:hAnsi="Times New Roman" w:cs="Times New Roman"/>
          <w:b/>
          <w:sz w:val="28"/>
          <w:szCs w:val="28"/>
        </w:rPr>
        <w:t>ОП.0</w:t>
      </w:r>
      <w:r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Pr="0015768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15768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Основы инженерной графики </w:t>
      </w:r>
      <w:r w:rsidRPr="00157689">
        <w:rPr>
          <w:rFonts w:ascii="Times New Roman" w:eastAsia="Calibri" w:hAnsi="Times New Roman" w:cs="Times New Roman"/>
          <w:sz w:val="28"/>
          <w:szCs w:val="28"/>
        </w:rPr>
        <w:t xml:space="preserve">рассмотрена на предмет содержания в присутствии работодателя </w:t>
      </w:r>
      <w:r w:rsidR="00867B02">
        <w:rPr>
          <w:rFonts w:ascii="Times New Roman" w:eastAsia="Calibri" w:hAnsi="Times New Roman" w:cs="Times New Roman"/>
          <w:sz w:val="28"/>
          <w:szCs w:val="28"/>
        </w:rPr>
        <w:t>Подгорнова А.Н..</w:t>
      </w:r>
      <w:r w:rsidRPr="00157689">
        <w:rPr>
          <w:rFonts w:ascii="Times New Roman" w:eastAsia="Calibri" w:hAnsi="Times New Roman" w:cs="Times New Roman"/>
          <w:sz w:val="28"/>
          <w:szCs w:val="28"/>
        </w:rPr>
        <w:t xml:space="preserve"> Общепрофессиональная дисциплина является инвариативной частью ППКРС, к обязательной учебной нагрузке добавлена вариативная часть </w:t>
      </w:r>
      <w:r w:rsidR="003B424C">
        <w:rPr>
          <w:rFonts w:ascii="Times New Roman" w:eastAsia="Calibri" w:hAnsi="Times New Roman" w:cs="Times New Roman"/>
          <w:sz w:val="28"/>
          <w:szCs w:val="28"/>
        </w:rPr>
        <w:t>8</w:t>
      </w:r>
      <w:r>
        <w:rPr>
          <w:rFonts w:ascii="Times New Roman" w:eastAsia="Calibri" w:hAnsi="Times New Roman" w:cs="Times New Roman"/>
          <w:sz w:val="28"/>
          <w:szCs w:val="28"/>
        </w:rPr>
        <w:t xml:space="preserve"> час</w:t>
      </w:r>
      <w:r w:rsidR="003B424C">
        <w:rPr>
          <w:rFonts w:ascii="Times New Roman" w:eastAsia="Calibri" w:hAnsi="Times New Roman" w:cs="Times New Roman"/>
          <w:sz w:val="28"/>
          <w:szCs w:val="28"/>
        </w:rPr>
        <w:t>ов</w:t>
      </w:r>
      <w:r w:rsidRPr="00157689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867B02">
        <w:rPr>
          <w:rFonts w:ascii="Times New Roman" w:eastAsia="Calibri" w:hAnsi="Times New Roman" w:cs="Times New Roman"/>
          <w:sz w:val="28"/>
          <w:szCs w:val="28"/>
        </w:rPr>
        <w:t>А.Н. Подгорнов</w:t>
      </w:r>
      <w:r w:rsidR="006E284F" w:rsidRPr="001576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57689">
        <w:rPr>
          <w:rFonts w:ascii="Times New Roman" w:eastAsia="Calibri" w:hAnsi="Times New Roman" w:cs="Times New Roman"/>
          <w:sz w:val="28"/>
          <w:szCs w:val="28"/>
        </w:rPr>
        <w:t>дает положительное заключение по содержанию программы.</w:t>
      </w:r>
    </w:p>
    <w:p w:rsidR="00157689" w:rsidRPr="00157689" w:rsidRDefault="00157689" w:rsidP="0015768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157689">
        <w:rPr>
          <w:rFonts w:ascii="Times New Roman" w:eastAsia="Calibri" w:hAnsi="Times New Roman" w:cs="Times New Roman"/>
          <w:sz w:val="28"/>
          <w:szCs w:val="28"/>
        </w:rPr>
        <w:t>Структура программы:</w:t>
      </w:r>
    </w:p>
    <w:p w:rsidR="00157689" w:rsidRPr="00157689" w:rsidRDefault="00157689" w:rsidP="0015768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157689">
        <w:rPr>
          <w:rFonts w:ascii="Times New Roman" w:eastAsia="Calibri" w:hAnsi="Times New Roman" w:cs="Times New Roman"/>
          <w:sz w:val="28"/>
          <w:szCs w:val="28"/>
        </w:rPr>
        <w:t xml:space="preserve">В результате освоения учебной дисциплины обучающийся должен </w:t>
      </w:r>
      <w:r w:rsidRPr="00157689">
        <w:rPr>
          <w:rFonts w:ascii="Times New Roman" w:eastAsia="Calibri" w:hAnsi="Times New Roman" w:cs="Times New Roman"/>
          <w:sz w:val="28"/>
          <w:szCs w:val="28"/>
          <w:u w:val="single"/>
        </w:rPr>
        <w:t>уметь:</w:t>
      </w:r>
    </w:p>
    <w:p w:rsidR="00157689" w:rsidRPr="00157689" w:rsidRDefault="00157689" w:rsidP="0015768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157689">
        <w:rPr>
          <w:rFonts w:ascii="Times New Roman" w:eastAsia="Calibri" w:hAnsi="Times New Roman" w:cs="Times New Roman"/>
          <w:sz w:val="28"/>
          <w:szCs w:val="28"/>
        </w:rPr>
        <w:t>•</w:t>
      </w:r>
      <w:r w:rsidRPr="00157689">
        <w:rPr>
          <w:rFonts w:ascii="Times New Roman" w:eastAsia="Calibri" w:hAnsi="Times New Roman" w:cs="Times New Roman"/>
          <w:sz w:val="28"/>
          <w:szCs w:val="28"/>
        </w:rPr>
        <w:tab/>
        <w:t>читать чертежи изделий, механизмов и узлов используемого оборудования;</w:t>
      </w:r>
    </w:p>
    <w:p w:rsidR="00157689" w:rsidRPr="00157689" w:rsidRDefault="00157689" w:rsidP="0015768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157689">
        <w:rPr>
          <w:rFonts w:ascii="Times New Roman" w:eastAsia="Calibri" w:hAnsi="Times New Roman" w:cs="Times New Roman"/>
          <w:sz w:val="28"/>
          <w:szCs w:val="28"/>
        </w:rPr>
        <w:t>•</w:t>
      </w:r>
      <w:r w:rsidRPr="00157689">
        <w:rPr>
          <w:rFonts w:ascii="Times New Roman" w:eastAsia="Calibri" w:hAnsi="Times New Roman" w:cs="Times New Roman"/>
          <w:sz w:val="28"/>
          <w:szCs w:val="28"/>
        </w:rPr>
        <w:tab/>
        <w:t>использовать технологическую документацию;</w:t>
      </w:r>
    </w:p>
    <w:p w:rsidR="00157689" w:rsidRPr="00157689" w:rsidRDefault="00157689" w:rsidP="0015768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157689">
        <w:rPr>
          <w:rFonts w:ascii="Times New Roman" w:eastAsia="Calibri" w:hAnsi="Times New Roman" w:cs="Times New Roman"/>
          <w:sz w:val="28"/>
          <w:szCs w:val="28"/>
        </w:rPr>
        <w:t xml:space="preserve">В результате освоения учебной дисциплины обучающийся должен </w:t>
      </w:r>
      <w:r w:rsidRPr="00157689">
        <w:rPr>
          <w:rFonts w:ascii="Times New Roman" w:eastAsia="Calibri" w:hAnsi="Times New Roman" w:cs="Times New Roman"/>
          <w:sz w:val="28"/>
          <w:szCs w:val="28"/>
          <w:u w:val="single"/>
        </w:rPr>
        <w:t>знать:</w:t>
      </w:r>
    </w:p>
    <w:p w:rsidR="00157689" w:rsidRPr="00157689" w:rsidRDefault="00157689" w:rsidP="0015768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157689">
        <w:rPr>
          <w:rFonts w:ascii="Times New Roman" w:eastAsia="Calibri" w:hAnsi="Times New Roman" w:cs="Times New Roman"/>
          <w:sz w:val="28"/>
          <w:szCs w:val="28"/>
        </w:rPr>
        <w:t>•</w:t>
      </w:r>
      <w:r w:rsidRPr="00157689">
        <w:rPr>
          <w:rFonts w:ascii="Times New Roman" w:eastAsia="Calibri" w:hAnsi="Times New Roman" w:cs="Times New Roman"/>
          <w:sz w:val="28"/>
          <w:szCs w:val="28"/>
        </w:rPr>
        <w:tab/>
        <w:t>основные правила разработки, оформления и чтения конструкторской и технологической документации;</w:t>
      </w:r>
    </w:p>
    <w:p w:rsidR="00157689" w:rsidRPr="00157689" w:rsidRDefault="00157689" w:rsidP="0015768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157689">
        <w:rPr>
          <w:rFonts w:ascii="Times New Roman" w:eastAsia="Calibri" w:hAnsi="Times New Roman" w:cs="Times New Roman"/>
          <w:sz w:val="28"/>
          <w:szCs w:val="28"/>
        </w:rPr>
        <w:t>•</w:t>
      </w:r>
      <w:r w:rsidRPr="00157689">
        <w:rPr>
          <w:rFonts w:ascii="Times New Roman" w:eastAsia="Calibri" w:hAnsi="Times New Roman" w:cs="Times New Roman"/>
          <w:sz w:val="28"/>
          <w:szCs w:val="28"/>
        </w:rPr>
        <w:tab/>
        <w:t>общие сведения о сборочных чертежах;</w:t>
      </w:r>
    </w:p>
    <w:p w:rsidR="00157689" w:rsidRPr="00157689" w:rsidRDefault="00157689" w:rsidP="0015768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157689">
        <w:rPr>
          <w:rFonts w:ascii="Times New Roman" w:eastAsia="Calibri" w:hAnsi="Times New Roman" w:cs="Times New Roman"/>
          <w:sz w:val="28"/>
          <w:szCs w:val="28"/>
        </w:rPr>
        <w:t>•</w:t>
      </w:r>
      <w:r w:rsidRPr="00157689">
        <w:rPr>
          <w:rFonts w:ascii="Times New Roman" w:eastAsia="Calibri" w:hAnsi="Times New Roman" w:cs="Times New Roman"/>
          <w:sz w:val="28"/>
          <w:szCs w:val="28"/>
        </w:rPr>
        <w:tab/>
        <w:t>основные приемы техники чтения, правила выполнения чертежей;</w:t>
      </w:r>
    </w:p>
    <w:p w:rsidR="00157689" w:rsidRPr="00157689" w:rsidRDefault="00157689" w:rsidP="0015768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157689">
        <w:rPr>
          <w:rFonts w:ascii="Times New Roman" w:eastAsia="Calibri" w:hAnsi="Times New Roman" w:cs="Times New Roman"/>
          <w:sz w:val="28"/>
          <w:szCs w:val="28"/>
        </w:rPr>
        <w:t>•</w:t>
      </w:r>
      <w:r w:rsidRPr="00157689">
        <w:rPr>
          <w:rFonts w:ascii="Times New Roman" w:eastAsia="Calibri" w:hAnsi="Times New Roman" w:cs="Times New Roman"/>
          <w:sz w:val="28"/>
          <w:szCs w:val="28"/>
        </w:rPr>
        <w:tab/>
        <w:t>основы машиностроительного черчения;</w:t>
      </w:r>
    </w:p>
    <w:p w:rsidR="00157689" w:rsidRPr="00157689" w:rsidRDefault="00157689" w:rsidP="0015768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157689">
        <w:rPr>
          <w:rFonts w:ascii="Times New Roman" w:eastAsia="Calibri" w:hAnsi="Times New Roman" w:cs="Times New Roman"/>
          <w:sz w:val="28"/>
          <w:szCs w:val="28"/>
        </w:rPr>
        <w:t>•</w:t>
      </w:r>
      <w:r w:rsidRPr="00157689">
        <w:rPr>
          <w:rFonts w:ascii="Times New Roman" w:eastAsia="Calibri" w:hAnsi="Times New Roman" w:cs="Times New Roman"/>
          <w:sz w:val="28"/>
          <w:szCs w:val="28"/>
        </w:rPr>
        <w:tab/>
        <w:t>требования единой системы конструкторской документации (ЕСКД);</w:t>
      </w:r>
    </w:p>
    <w:p w:rsidR="00157689" w:rsidRPr="00157689" w:rsidRDefault="00157689" w:rsidP="0015768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157689">
        <w:rPr>
          <w:rFonts w:ascii="Times New Roman" w:eastAsia="Calibri" w:hAnsi="Times New Roman" w:cs="Times New Roman"/>
          <w:sz w:val="28"/>
          <w:szCs w:val="28"/>
        </w:rPr>
        <w:t>Формируемые компетенции:  ОК.4, ОК.5, ОК.6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157689">
        <w:rPr>
          <w:rFonts w:ascii="Times New Roman" w:eastAsia="Calibri" w:hAnsi="Times New Roman" w:cs="Times New Roman"/>
          <w:sz w:val="28"/>
          <w:szCs w:val="28"/>
        </w:rPr>
        <w:t xml:space="preserve">ПК.1.1, ПК.1.2.                                                            </w:t>
      </w:r>
    </w:p>
    <w:p w:rsidR="00867B02" w:rsidRDefault="00867B02" w:rsidP="00867B02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:rsidR="00867B02" w:rsidRPr="00867B02" w:rsidRDefault="00157689" w:rsidP="00867B02">
      <w:pPr>
        <w:spacing w:after="0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sz w:val="28"/>
          <w:szCs w:val="28"/>
        </w:rPr>
        <w:t>СОГЛАСОВАНО</w:t>
      </w:r>
      <w:proofErr w:type="gramStart"/>
      <w:r w:rsidR="00867B02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Pr="0015768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67B02" w:rsidRPr="00867B02">
        <w:rPr>
          <w:rFonts w:ascii="Times New Roman" w:eastAsia="Calibri" w:hAnsi="Times New Roman" w:cs="Times New Roman"/>
        </w:rPr>
        <w:t>З</w:t>
      </w:r>
      <w:proofErr w:type="gramEnd"/>
      <w:r w:rsidR="00867B02" w:rsidRPr="00867B02">
        <w:rPr>
          <w:rFonts w:ascii="Times New Roman" w:eastAsia="Calibri" w:hAnsi="Times New Roman" w:cs="Times New Roman"/>
        </w:rPr>
        <w:t>ам. начальника ФКУ ИК-17</w:t>
      </w:r>
      <w:r w:rsidR="00867B02">
        <w:rPr>
          <w:rFonts w:ascii="Times New Roman" w:eastAsia="Calibri" w:hAnsi="Times New Roman" w:cs="Times New Roman"/>
        </w:rPr>
        <w:t xml:space="preserve"> п</w:t>
      </w:r>
      <w:r w:rsidR="00867B02" w:rsidRPr="00867B02">
        <w:rPr>
          <w:rFonts w:ascii="Times New Roman" w:eastAsia="Calibri" w:hAnsi="Times New Roman" w:cs="Times New Roman"/>
        </w:rPr>
        <w:t>одполковник вн. службы</w:t>
      </w:r>
      <w:r w:rsidR="00867B02">
        <w:rPr>
          <w:rFonts w:ascii="Times New Roman" w:eastAsia="Calibri" w:hAnsi="Times New Roman" w:cs="Times New Roman"/>
        </w:rPr>
        <w:t xml:space="preserve"> </w:t>
      </w:r>
      <w:r w:rsidR="00867B02" w:rsidRPr="00867B02">
        <w:rPr>
          <w:rFonts w:ascii="Times New Roman" w:eastAsia="Calibri" w:hAnsi="Times New Roman" w:cs="Times New Roman"/>
        </w:rPr>
        <w:t>А.Н. Подгорнов</w:t>
      </w:r>
    </w:p>
    <w:p w:rsidR="00157689" w:rsidRPr="00157689" w:rsidRDefault="00157689" w:rsidP="00157689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sectPr w:rsidR="00157689" w:rsidRPr="001576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6907" w:rsidRDefault="00396907" w:rsidP="00B15FC2">
      <w:pPr>
        <w:spacing w:after="0" w:line="240" w:lineRule="auto"/>
      </w:pPr>
      <w:r>
        <w:separator/>
      </w:r>
    </w:p>
  </w:endnote>
  <w:endnote w:type="continuationSeparator" w:id="0">
    <w:p w:rsidR="00396907" w:rsidRDefault="00396907" w:rsidP="00B15F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5672207"/>
      <w:docPartObj>
        <w:docPartGallery w:val="Page Numbers (Bottom of Page)"/>
        <w:docPartUnique/>
      </w:docPartObj>
    </w:sdtPr>
    <w:sdtEndPr/>
    <w:sdtContent>
      <w:p w:rsidR="009D47CB" w:rsidRDefault="009D47C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54A78">
          <w:rPr>
            <w:noProof/>
          </w:rPr>
          <w:t>11</w:t>
        </w:r>
        <w:r>
          <w:fldChar w:fldCharType="end"/>
        </w:r>
      </w:p>
    </w:sdtContent>
  </w:sdt>
  <w:p w:rsidR="00963BCD" w:rsidRDefault="0039690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6907" w:rsidRDefault="00396907" w:rsidP="00B15FC2">
      <w:pPr>
        <w:spacing w:after="0" w:line="240" w:lineRule="auto"/>
      </w:pPr>
      <w:r>
        <w:separator/>
      </w:r>
    </w:p>
  </w:footnote>
  <w:footnote w:type="continuationSeparator" w:id="0">
    <w:p w:rsidR="00396907" w:rsidRDefault="00396907" w:rsidP="00B15FC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F10BF5"/>
    <w:multiLevelType w:val="hybridMultilevel"/>
    <w:tmpl w:val="DE60C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7962293"/>
    <w:multiLevelType w:val="hybridMultilevel"/>
    <w:tmpl w:val="34DA15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544"/>
    <w:rsid w:val="000875EE"/>
    <w:rsid w:val="000B49FD"/>
    <w:rsid w:val="001063AB"/>
    <w:rsid w:val="00157689"/>
    <w:rsid w:val="00176363"/>
    <w:rsid w:val="0024428E"/>
    <w:rsid w:val="002B66EC"/>
    <w:rsid w:val="00354A78"/>
    <w:rsid w:val="0039572D"/>
    <w:rsid w:val="00396907"/>
    <w:rsid w:val="003B424C"/>
    <w:rsid w:val="004379FC"/>
    <w:rsid w:val="004F5544"/>
    <w:rsid w:val="00500C8A"/>
    <w:rsid w:val="00503783"/>
    <w:rsid w:val="00517E9A"/>
    <w:rsid w:val="006328BB"/>
    <w:rsid w:val="006464B9"/>
    <w:rsid w:val="006B066B"/>
    <w:rsid w:val="006B26D6"/>
    <w:rsid w:val="006E284F"/>
    <w:rsid w:val="006F7A9F"/>
    <w:rsid w:val="00712311"/>
    <w:rsid w:val="00732BF2"/>
    <w:rsid w:val="00804BC4"/>
    <w:rsid w:val="0081311F"/>
    <w:rsid w:val="00867B02"/>
    <w:rsid w:val="008A570A"/>
    <w:rsid w:val="008C6B74"/>
    <w:rsid w:val="009017F2"/>
    <w:rsid w:val="009042B5"/>
    <w:rsid w:val="009D47CB"/>
    <w:rsid w:val="00B13B29"/>
    <w:rsid w:val="00B15FC2"/>
    <w:rsid w:val="00B3453B"/>
    <w:rsid w:val="00B61856"/>
    <w:rsid w:val="00B876D8"/>
    <w:rsid w:val="00B971B1"/>
    <w:rsid w:val="00BC02BB"/>
    <w:rsid w:val="00C56BCD"/>
    <w:rsid w:val="00CB4171"/>
    <w:rsid w:val="00CD1621"/>
    <w:rsid w:val="00D50E76"/>
    <w:rsid w:val="00D82E3A"/>
    <w:rsid w:val="00DA69E1"/>
    <w:rsid w:val="00DF04C6"/>
    <w:rsid w:val="00E26BA0"/>
    <w:rsid w:val="00E473C8"/>
    <w:rsid w:val="00E61AE1"/>
    <w:rsid w:val="00E95E74"/>
    <w:rsid w:val="00EC7BFA"/>
    <w:rsid w:val="00F36680"/>
    <w:rsid w:val="00F4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F5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F5544"/>
  </w:style>
  <w:style w:type="paragraph" w:styleId="a5">
    <w:name w:val="header"/>
    <w:basedOn w:val="a"/>
    <w:link w:val="a6"/>
    <w:uiPriority w:val="99"/>
    <w:unhideWhenUsed/>
    <w:rsid w:val="00B15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FC2"/>
  </w:style>
  <w:style w:type="table" w:styleId="a7">
    <w:name w:val="Table Grid"/>
    <w:basedOn w:val="a1"/>
    <w:rsid w:val="009D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uiPriority w:val="59"/>
    <w:rsid w:val="001576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867B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67B0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F55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F5544"/>
  </w:style>
  <w:style w:type="paragraph" w:styleId="a5">
    <w:name w:val="header"/>
    <w:basedOn w:val="a"/>
    <w:link w:val="a6"/>
    <w:uiPriority w:val="99"/>
    <w:unhideWhenUsed/>
    <w:rsid w:val="00B15F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FC2"/>
  </w:style>
  <w:style w:type="table" w:styleId="a7">
    <w:name w:val="Table Grid"/>
    <w:basedOn w:val="a1"/>
    <w:rsid w:val="009D47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7"/>
    <w:uiPriority w:val="59"/>
    <w:rsid w:val="001576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867B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67B0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832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studfiles.ru/dir/cat34/subj186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ru.wikipedia.org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230101.ru/engineering-graphic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</Pages>
  <Words>2379</Words>
  <Characters>13566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ОП.01</vt:lpstr>
    </vt:vector>
  </TitlesOfParts>
  <Company>ФКПОУ №184</Company>
  <LinksUpToDate>false</LinksUpToDate>
  <CharactersWithSpaces>15914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ОП.01</dc:title>
  <dc:creator>Бутенко А.В.</dc:creator>
  <cp:lastModifiedBy>андрей</cp:lastModifiedBy>
  <cp:revision>25</cp:revision>
  <cp:lastPrinted>2020-10-12T11:35:00Z</cp:lastPrinted>
  <dcterms:created xsi:type="dcterms:W3CDTF">2016-03-27T10:57:00Z</dcterms:created>
  <dcterms:modified xsi:type="dcterms:W3CDTF">2020-10-12T12:03:00Z</dcterms:modified>
</cp:coreProperties>
</file>